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420" w:lineRule="atLeast"/>
        <w:jc w:val="center"/>
        <w:rPr>
          <w:rFonts w:ascii="微软雅黑" w:hAnsi="微软雅黑" w:eastAsia="微软雅黑" w:cs="微软雅黑"/>
          <w:color w:val="333333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铜山矿区大凹山-寒山水泥用石灰岩矿980万吨年露天开采建设（土建、钢构及防腐）工程-CFG桩（招标编号：TGJA-JY-2021-19）</w:t>
      </w:r>
    </w:p>
    <w:p>
      <w:pPr>
        <w:pStyle w:val="4"/>
        <w:widowControl/>
        <w:spacing w:line="420" w:lineRule="atLeast"/>
        <w:ind w:firstLine="42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各潜在投标人：</w:t>
      </w:r>
    </w:p>
    <w:p>
      <w:pPr>
        <w:pStyle w:val="4"/>
        <w:widowControl/>
        <w:spacing w:line="420" w:lineRule="atLeast"/>
        <w:ind w:firstLine="42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lang w:eastAsia="zh-CN"/>
        </w:rPr>
        <w:t>项目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原定于2020年12月11日10:00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lang w:eastAsia="zh-CN"/>
        </w:rPr>
        <w:t>开标，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因设计变更，施工工艺调整，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lang w:eastAsia="zh-CN"/>
        </w:rPr>
        <w:t>本项目招标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暂停。</w:t>
      </w:r>
    </w:p>
    <w:p>
      <w:pPr>
        <w:pStyle w:val="4"/>
        <w:widowControl/>
        <w:spacing w:line="420" w:lineRule="atLeast"/>
        <w:ind w:firstLine="42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 </w:t>
      </w:r>
    </w:p>
    <w:p>
      <w:pPr>
        <w:pStyle w:val="4"/>
        <w:widowControl/>
        <w:spacing w:line="420" w:lineRule="atLeast"/>
        <w:ind w:firstLine="420"/>
        <w:rPr>
          <w:rFonts w:ascii="微软雅黑" w:hAnsi="微软雅黑" w:eastAsia="微软雅黑" w:cs="微软雅黑"/>
          <w:color w:val="333333"/>
          <w:sz w:val="22"/>
          <w:szCs w:val="22"/>
        </w:rPr>
      </w:pPr>
    </w:p>
    <w:p>
      <w:pPr>
        <w:pStyle w:val="4"/>
        <w:widowControl/>
        <w:spacing w:line="420" w:lineRule="atLeast"/>
        <w:ind w:firstLine="420"/>
        <w:rPr>
          <w:rFonts w:ascii="微软雅黑" w:hAnsi="微软雅黑" w:eastAsia="微软雅黑" w:cs="微软雅黑"/>
          <w:color w:val="333333"/>
          <w:sz w:val="22"/>
          <w:szCs w:val="22"/>
        </w:rPr>
      </w:pPr>
    </w:p>
    <w:p>
      <w:pPr>
        <w:pStyle w:val="4"/>
        <w:widowControl/>
        <w:spacing w:line="420" w:lineRule="atLeast"/>
        <w:ind w:firstLine="42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                                                            铜陵有色金属集团铜冠建筑安装股份公司</w:t>
      </w:r>
    </w:p>
    <w:p>
      <w:pPr>
        <w:pStyle w:val="4"/>
        <w:widowControl/>
        <w:spacing w:line="420" w:lineRule="atLeast"/>
        <w:ind w:firstLine="42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                                                                           2020年12月10日</w:t>
      </w:r>
    </w:p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EF"/>
    <w:rsid w:val="00211766"/>
    <w:rsid w:val="002D6C57"/>
    <w:rsid w:val="00390F84"/>
    <w:rsid w:val="004953F4"/>
    <w:rsid w:val="004E38E6"/>
    <w:rsid w:val="006659C6"/>
    <w:rsid w:val="00690325"/>
    <w:rsid w:val="006C522F"/>
    <w:rsid w:val="00CE7222"/>
    <w:rsid w:val="00EC39EF"/>
    <w:rsid w:val="194B380F"/>
    <w:rsid w:val="35426196"/>
    <w:rsid w:val="3D675CA6"/>
    <w:rsid w:val="70640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2020-12-08T09:19:00Z</dcterms:created>
  <dc:creator>admin</dc:creator>
  <cp:lastModifiedBy>秦珍</cp:lastModifiedBy>
  <dcterms:modified xsi:type="dcterms:W3CDTF">2020-12-10T06:30:48Z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