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896576"/>
      <w:bookmarkStart w:id="2" w:name="_Toc59900847"/>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2</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海螺水泥</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default"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w:t>
      </w:r>
      <w:r>
        <w:rPr>
          <w:rFonts w:hint="eastAsia" w:ascii="微软雅黑" w:hAnsi="微软雅黑" w:eastAsia="微软雅黑" w:cs="微软雅黑"/>
          <w:b w:val="0"/>
          <w:bCs/>
          <w:i w:val="0"/>
          <w:caps w:val="0"/>
          <w:color w:val="000000"/>
          <w:spacing w:val="0"/>
          <w:sz w:val="28"/>
          <w:szCs w:val="28"/>
          <w:shd w:val="clear" w:color="auto" w:fill="auto"/>
          <w:lang w:val="en-US" w:eastAsia="zh-CN"/>
        </w:rPr>
        <w:t>01</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eastAsia="宋体" w:cs="宋体"/>
          <w:color w:val="auto"/>
          <w:kern w:val="2"/>
          <w:sz w:val="32"/>
          <w:szCs w:val="32"/>
          <w:lang w:val="en-US" w:eastAsia="zh-CN" w:bidi="ar"/>
        </w:rPr>
        <w:t>二年</w:t>
      </w:r>
      <w:r>
        <w:rPr>
          <w:rFonts w:hint="eastAsia" w:ascii="宋体" w:hAnsi="宋体" w:cs="宋体"/>
          <w:color w:val="auto"/>
          <w:kern w:val="2"/>
          <w:sz w:val="32"/>
          <w:szCs w:val="32"/>
          <w:lang w:val="en-US" w:eastAsia="zh-CN" w:bidi="ar"/>
        </w:rPr>
        <w:t>八</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五</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r>
        <w:rPr>
          <w:rFonts w:hint="eastAsia" w:ascii="宋体" w:hAnsi="宋体" w:cs="宋体"/>
          <w:color w:val="auto"/>
          <w:sz w:val="28"/>
          <w:szCs w:val="28"/>
          <w:highlight w:val="none"/>
          <w:lang w:val="en-US" w:eastAsia="zh-CN"/>
        </w:rPr>
        <w:t>PO42.5</w:t>
      </w:r>
      <w:r>
        <w:rPr>
          <w:rFonts w:hint="eastAsia" w:ascii="宋体" w:hAnsi="宋体" w:cs="宋体"/>
          <w:color w:val="auto"/>
          <w:kern w:val="0"/>
          <w:sz w:val="28"/>
          <w:szCs w:val="28"/>
          <w:highlight w:val="none"/>
          <w:lang w:val="en-US" w:eastAsia="zh-CN" w:bidi="ar"/>
        </w:rPr>
        <w:t>散装水泥</w:t>
      </w:r>
      <w:r>
        <w:rPr>
          <w:rFonts w:hint="eastAsia" w:ascii="宋体" w:hAnsi="宋体" w:eastAsia="宋体" w:cs="宋体"/>
          <w:color w:val="auto"/>
          <w:kern w:val="0"/>
          <w:sz w:val="28"/>
          <w:szCs w:val="28"/>
          <w:highlight w:val="none"/>
          <w:lang w:val="en-US" w:eastAsia="zh-CN" w:bidi="ar"/>
        </w:rPr>
        <w:t>运输（含装车、运输、泵送至指定储仓），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767"/>
        <w:gridCol w:w="244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376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4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w:t>
            </w:r>
            <w:r>
              <w:rPr>
                <w:rFonts w:hint="eastAsia" w:ascii="宋体" w:hAnsi="宋体" w:cs="宋体"/>
                <w:color w:val="auto"/>
                <w:kern w:val="0"/>
                <w:sz w:val="28"/>
                <w:szCs w:val="28"/>
                <w:highlight w:val="none"/>
                <w:vertAlign w:val="baseline"/>
                <w:lang w:val="en-US" w:eastAsia="zh-CN" w:bidi="ar"/>
              </w:rPr>
              <w:t>月</w:t>
            </w:r>
            <w:r>
              <w:rPr>
                <w:rFonts w:hint="eastAsia" w:ascii="宋体" w:hAnsi="宋体" w:eastAsia="宋体" w:cs="宋体"/>
                <w:color w:val="auto"/>
                <w:kern w:val="0"/>
                <w:sz w:val="28"/>
                <w:szCs w:val="28"/>
                <w:highlight w:val="none"/>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（吨）</w:t>
            </w:r>
          </w:p>
        </w:tc>
        <w:tc>
          <w:tcPr>
            <w:tcW w:w="209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376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铜陵海螺水泥厂</w:t>
            </w:r>
            <w:r>
              <w:rPr>
                <w:rFonts w:hint="eastAsia" w:ascii="宋体" w:hAnsi="宋体" w:eastAsia="宋体" w:cs="宋体"/>
                <w:color w:val="auto"/>
                <w:kern w:val="0"/>
                <w:sz w:val="28"/>
                <w:szCs w:val="28"/>
                <w:highlight w:val="none"/>
                <w:vertAlign w:val="baseline"/>
                <w:lang w:val="en-US" w:eastAsia="zh-CN" w:bidi="ar"/>
              </w:rPr>
              <w:t>-铜冠建材</w:t>
            </w:r>
          </w:p>
        </w:tc>
        <w:tc>
          <w:tcPr>
            <w:tcW w:w="2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800</w:t>
            </w:r>
          </w:p>
        </w:tc>
        <w:tc>
          <w:tcPr>
            <w:tcW w:w="20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17</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自2022年</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月1日至2022年12月31日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bookmarkStart w:id="3" w:name="_GoBack"/>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8</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8</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8</w:t>
      </w:r>
      <w:r>
        <w:rPr>
          <w:rFonts w:hint="eastAsia" w:ascii="宋体" w:hAnsi="宋体" w:eastAsia="宋体" w:cs="宋体"/>
          <w:color w:val="auto"/>
          <w:sz w:val="28"/>
          <w:szCs w:val="28"/>
          <w:highlight w:val="none"/>
          <w:u w:val="single"/>
          <w:lang w:val="en-US" w:eastAsia="zh-CN"/>
        </w:rPr>
        <w:t>日17:00</w:t>
      </w:r>
      <w:bookmarkEnd w:id="3"/>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9</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月 1</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w:t>
      </w:r>
      <w:r>
        <w:rPr>
          <w:rFonts w:hint="eastAsia" w:ascii="宋体" w:hAnsi="宋体" w:cs="宋体"/>
          <w:color w:val="auto"/>
          <w:sz w:val="28"/>
          <w:szCs w:val="28"/>
          <w:u w:val="single"/>
          <w:lang w:val="en-US" w:eastAsia="zh-CN"/>
        </w:rPr>
        <w:t>仟</w:t>
      </w:r>
      <w:r>
        <w:rPr>
          <w:rFonts w:hint="eastAsia" w:ascii="宋体" w:hAnsi="宋体" w:eastAsia="宋体" w:cs="宋体"/>
          <w:color w:val="auto"/>
          <w:sz w:val="28"/>
          <w:szCs w:val="28"/>
          <w:u w:val="single"/>
          <w:lang w:val="en-US" w:eastAsia="zh-CN"/>
        </w:rPr>
        <w:t>元（¥：2000.00），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合同期内价格不予调整。</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评审工作组：评标委员会下设商务评审工作组、技术评审工作组，协助评标委员会工作。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w:t>
      </w:r>
      <w:r>
        <w:rPr>
          <w:rFonts w:hint="eastAsia" w:ascii="宋体" w:hAnsi="宋体" w:cs="宋体"/>
          <w:color w:val="auto"/>
          <w:sz w:val="28"/>
          <w:szCs w:val="28"/>
          <w:lang w:val="en-US" w:eastAsia="zh-CN"/>
        </w:rPr>
        <w:t>最</w:t>
      </w:r>
      <w:r>
        <w:rPr>
          <w:rFonts w:hint="eastAsia" w:ascii="宋体" w:hAnsi="宋体" w:eastAsia="宋体" w:cs="宋体"/>
          <w:color w:val="auto"/>
          <w:sz w:val="28"/>
          <w:szCs w:val="28"/>
          <w:lang w:val="en-US" w:eastAsia="zh-CN"/>
        </w:rPr>
        <w:t>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w:t>
      </w:r>
      <w:r>
        <w:rPr>
          <w:rFonts w:hint="eastAsia" w:ascii="宋体" w:hAnsi="宋体" w:cs="宋体"/>
          <w:color w:val="auto"/>
          <w:sz w:val="28"/>
          <w:szCs w:val="28"/>
          <w:lang w:val="en-US" w:eastAsia="zh-CN"/>
        </w:rPr>
        <w:t>按最</w:t>
      </w:r>
      <w:r>
        <w:rPr>
          <w:rFonts w:hint="eastAsia" w:ascii="宋体" w:hAnsi="宋体" w:eastAsia="宋体" w:cs="宋体"/>
          <w:color w:val="auto"/>
          <w:sz w:val="28"/>
          <w:szCs w:val="28"/>
          <w:lang w:val="en-US" w:eastAsia="zh-CN"/>
        </w:rPr>
        <w:t xml:space="preserve">低价中标法推荐中标候选人、完成评标报告程序进行。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甲方将部分外销产品运输发包给乙方,由乙方承包运输,乙方负责从甲方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之前,乙方承担货物的安全保管及承运责任,发生的损毁、丢失、残损、交货不清、短缺等由此导致的损失均由乙方负责赔偿。乙方在合同期内不得因外部因素(人力、燃油、交通交警等)影响改变合同价格。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15、乙方需执行海螺水泥厂内相关制度规定，否则承担相应责任。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1、为保证合同的严格履行,在本合同签定后7天内,乙方向甲方缴纳履约保证金人民币壹万元整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合同期内运输单价为固定价格，不因市场变化而调整。</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2022年度</w:t>
      </w:r>
      <w:r>
        <w:rPr>
          <w:rFonts w:hint="eastAsia" w:ascii="宋体" w:hAnsi="宋体" w:cs="宋体"/>
          <w:color w:val="auto"/>
          <w:kern w:val="0"/>
          <w:sz w:val="28"/>
          <w:szCs w:val="28"/>
          <w:u w:val="single"/>
          <w:lang w:val="en-US" w:eastAsia="zh-CN"/>
        </w:rPr>
        <w:t>海螺</w:t>
      </w:r>
      <w:r>
        <w:rPr>
          <w:rFonts w:hint="eastAsia" w:ascii="宋体" w:hAnsi="宋体" w:cs="宋体"/>
          <w:color w:val="auto"/>
          <w:sz w:val="28"/>
          <w:szCs w:val="28"/>
          <w:u w:val="single"/>
          <w:lang w:val="en-US" w:eastAsia="zh-CN"/>
        </w:rPr>
        <w:t>水泥</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海螺水泥</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海螺水泥</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6"/>
        <w:gridCol w:w="1935"/>
        <w:gridCol w:w="1144"/>
        <w:gridCol w:w="157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136"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93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w:t>
            </w:r>
            <w:r>
              <w:rPr>
                <w:rFonts w:hint="eastAsia" w:ascii="宋体" w:hAnsi="宋体" w:cs="宋体"/>
                <w:b/>
                <w:bCs/>
                <w:color w:val="auto"/>
                <w:kern w:val="0"/>
                <w:sz w:val="21"/>
                <w:szCs w:val="21"/>
                <w:vertAlign w:val="baseline"/>
                <w:lang w:val="en-US" w:eastAsia="zh-CN" w:bidi="ar"/>
              </w:rPr>
              <w:t>月</w:t>
            </w:r>
            <w:r>
              <w:rPr>
                <w:rFonts w:hint="eastAsia" w:ascii="宋体" w:hAnsi="宋体" w:eastAsia="宋体" w:cs="宋体"/>
                <w:b/>
                <w:bCs/>
                <w:color w:val="auto"/>
                <w:kern w:val="0"/>
                <w:sz w:val="21"/>
                <w:szCs w:val="21"/>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144"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30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铜陵海螺水泥厂</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w:t>
            </w:r>
          </w:p>
        </w:tc>
        <w:tc>
          <w:tcPr>
            <w:tcW w:w="19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800</w:t>
            </w:r>
          </w:p>
        </w:tc>
        <w:tc>
          <w:tcPr>
            <w:tcW w:w="1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17</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20</w:t>
            </w:r>
          </w:p>
        </w:tc>
        <w:tc>
          <w:tcPr>
            <w:tcW w:w="1303"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NThjODBmYzcyNmQ2MTJmZjM3NGFhYjM2MjFlNWQ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701696E"/>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C9726E8"/>
    <w:rsid w:val="2E6B7D6E"/>
    <w:rsid w:val="3219215E"/>
    <w:rsid w:val="32730AA6"/>
    <w:rsid w:val="32F309D2"/>
    <w:rsid w:val="332E0E03"/>
    <w:rsid w:val="3469767C"/>
    <w:rsid w:val="36856F6C"/>
    <w:rsid w:val="379D78E1"/>
    <w:rsid w:val="3B622DC5"/>
    <w:rsid w:val="3BA376E7"/>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5F17AE2"/>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5508</Words>
  <Characters>5708</Characters>
  <Lines>1</Lines>
  <Paragraphs>1</Paragraphs>
  <TotalTime>16</TotalTime>
  <ScaleCrop>false</ScaleCrop>
  <LinksUpToDate>false</LinksUpToDate>
  <CharactersWithSpaces>6475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北北</cp:lastModifiedBy>
  <cp:lastPrinted>2016-05-24T02:41:00Z</cp:lastPrinted>
  <dcterms:modified xsi:type="dcterms:W3CDTF">2022-08-05T01:51:05Z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D970FC6D132A4D85A7397893D2BD2B8F</vt:lpwstr>
  </property>
</Properties>
</file>