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16A5" w:rsidRDefault="00FC16A5">
      <w:pPr>
        <w:jc w:val="center"/>
        <w:rPr>
          <w:rFonts w:ascii="仿宋" w:eastAsia="仿宋" w:hAnsi="仿宋" w:cs="宋体"/>
          <w:b/>
          <w:bCs/>
          <w:sz w:val="44"/>
          <w:szCs w:val="44"/>
          <w:u w:val="single"/>
        </w:rPr>
      </w:pPr>
    </w:p>
    <w:p w:rsidR="00FC16A5" w:rsidRDefault="00BE4C22">
      <w:pPr>
        <w:jc w:val="center"/>
        <w:rPr>
          <w:rFonts w:ascii="仿宋" w:eastAsia="仿宋" w:hAnsi="仿宋" w:cs="宋体"/>
          <w:b/>
          <w:bCs/>
          <w:sz w:val="44"/>
          <w:szCs w:val="44"/>
          <w:u w:val="single"/>
        </w:rPr>
      </w:pPr>
      <w:r>
        <w:rPr>
          <w:rFonts w:ascii="仿宋" w:eastAsia="仿宋" w:hAnsi="仿宋" w:cs="宋体" w:hint="eastAsia"/>
          <w:b/>
          <w:bCs/>
          <w:sz w:val="44"/>
          <w:szCs w:val="44"/>
          <w:u w:val="single"/>
        </w:rPr>
        <w:t>铜冠建安电控设备厂</w:t>
      </w:r>
    </w:p>
    <w:p w:rsidR="00FC16A5" w:rsidRDefault="00BE4C22">
      <w:pPr>
        <w:pStyle w:val="2"/>
        <w:ind w:leftChars="0" w:left="0" w:firstLineChars="0" w:firstLine="0"/>
        <w:jc w:val="center"/>
        <w:rPr>
          <w:sz w:val="44"/>
          <w:szCs w:val="44"/>
        </w:rPr>
      </w:pPr>
      <w:r>
        <w:rPr>
          <w:rFonts w:ascii="仿宋" w:eastAsia="仿宋" w:hAnsi="仿宋" w:cs="宋体" w:hint="eastAsia"/>
          <w:b/>
          <w:bCs/>
          <w:sz w:val="44"/>
          <w:szCs w:val="44"/>
          <w:u w:val="single"/>
        </w:rPr>
        <w:t>基地产业升级项目动态无功补偿装置</w:t>
      </w:r>
    </w:p>
    <w:p w:rsidR="00FC16A5" w:rsidRDefault="00FC16A5">
      <w:pPr>
        <w:pStyle w:val="61"/>
      </w:pPr>
    </w:p>
    <w:p w:rsidR="00FC16A5" w:rsidRDefault="00BE4C2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FC16A5" w:rsidRDefault="00FC16A5">
      <w:pPr>
        <w:tabs>
          <w:tab w:val="left" w:pos="7020"/>
        </w:tabs>
        <w:jc w:val="center"/>
        <w:rPr>
          <w:rFonts w:ascii="仿宋" w:eastAsia="仿宋" w:hAnsi="仿宋"/>
          <w:b/>
          <w:sz w:val="52"/>
          <w:szCs w:val="52"/>
        </w:rPr>
      </w:pPr>
    </w:p>
    <w:p w:rsidR="00FC16A5" w:rsidRDefault="00BE4C2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Pr>
          <w:rFonts w:ascii="仿宋" w:eastAsia="仿宋" w:hAnsi="仿宋" w:cs="仿宋_GB2312" w:hint="eastAsia"/>
          <w:b/>
          <w:bCs/>
          <w:sz w:val="32"/>
          <w:szCs w:val="32"/>
          <w:u w:val="single"/>
        </w:rPr>
        <w:t>8</w:t>
      </w:r>
      <w:r w:rsidR="00E745BC">
        <w:rPr>
          <w:rFonts w:ascii="仿宋" w:eastAsia="仿宋" w:hAnsi="仿宋" w:cs="仿宋_GB2312" w:hint="eastAsia"/>
          <w:b/>
          <w:bCs/>
          <w:sz w:val="32"/>
          <w:szCs w:val="32"/>
          <w:u w:val="single"/>
        </w:rPr>
        <w:t>5</w:t>
      </w:r>
    </w:p>
    <w:p w:rsidR="00FC16A5" w:rsidRDefault="00FC16A5">
      <w:pPr>
        <w:rPr>
          <w:rFonts w:ascii="仿宋" w:eastAsia="仿宋" w:hAnsi="仿宋" w:cs="仿宋_GB2312"/>
          <w:b/>
          <w:bCs/>
          <w:sz w:val="32"/>
          <w:szCs w:val="32"/>
          <w:u w:val="single"/>
        </w:rPr>
      </w:pPr>
    </w:p>
    <w:p w:rsidR="00FC16A5" w:rsidRDefault="00BE4C2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9</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21</w:t>
      </w:r>
      <w:r>
        <w:rPr>
          <w:rFonts w:ascii="仿宋" w:eastAsia="仿宋" w:hAnsi="仿宋" w:cs="仿宋_GB2312" w:hint="eastAsia"/>
          <w:b/>
          <w:bCs/>
          <w:sz w:val="32"/>
          <w:szCs w:val="32"/>
          <w:u w:val="single"/>
        </w:rPr>
        <w:t>日</w:t>
      </w:r>
    </w:p>
    <w:p w:rsidR="00FC16A5" w:rsidRDefault="00FC16A5">
      <w:pPr>
        <w:rPr>
          <w:rFonts w:ascii="仿宋" w:eastAsia="仿宋" w:hAnsi="仿宋" w:cs="仿宋_GB2312"/>
          <w:b/>
          <w:bCs/>
          <w:sz w:val="32"/>
          <w:szCs w:val="32"/>
          <w:u w:val="single"/>
        </w:rPr>
      </w:pPr>
    </w:p>
    <w:p w:rsidR="00FC16A5" w:rsidRDefault="00BE4C22">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铜陵有色金属集团铜</w:t>
      </w:r>
      <w:proofErr w:type="gramStart"/>
      <w:r>
        <w:rPr>
          <w:rFonts w:ascii="仿宋" w:eastAsia="仿宋" w:hAnsi="仿宋" w:cs="仿宋_GB2312" w:hint="eastAsia"/>
          <w:b/>
          <w:bCs/>
          <w:sz w:val="32"/>
          <w:szCs w:val="32"/>
        </w:rPr>
        <w:t>冠建筑</w:t>
      </w:r>
      <w:proofErr w:type="gramEnd"/>
      <w:r>
        <w:rPr>
          <w:rFonts w:ascii="仿宋" w:eastAsia="仿宋" w:hAnsi="仿宋" w:cs="仿宋_GB2312" w:hint="eastAsia"/>
          <w:b/>
          <w:bCs/>
          <w:sz w:val="32"/>
          <w:szCs w:val="32"/>
        </w:rPr>
        <w:t>安装股份有限公司</w:t>
      </w:r>
    </w:p>
    <w:p w:rsidR="00FC16A5" w:rsidRDefault="00FC16A5">
      <w:pPr>
        <w:rPr>
          <w:rFonts w:ascii="仿宋" w:eastAsia="仿宋" w:hAnsi="仿宋" w:cs="仿宋_GB2312"/>
          <w:b/>
          <w:bCs/>
          <w:sz w:val="32"/>
          <w:szCs w:val="32"/>
        </w:rPr>
      </w:pPr>
    </w:p>
    <w:p w:rsidR="00FC16A5" w:rsidRDefault="00BE4C22">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徐苑（</w:t>
      </w:r>
      <w:r>
        <w:rPr>
          <w:rFonts w:ascii="仿宋" w:eastAsia="仿宋" w:hAnsi="仿宋" w:cs="仿宋_GB2312"/>
          <w:b/>
          <w:bCs/>
          <w:sz w:val="32"/>
          <w:szCs w:val="32"/>
          <w:u w:val="single"/>
        </w:rPr>
        <w:t>1</w:t>
      </w:r>
      <w:r>
        <w:rPr>
          <w:rFonts w:ascii="仿宋" w:eastAsia="仿宋" w:hAnsi="仿宋" w:cs="仿宋_GB2312" w:hint="eastAsia"/>
          <w:b/>
          <w:bCs/>
          <w:sz w:val="32"/>
          <w:szCs w:val="32"/>
          <w:u w:val="single"/>
        </w:rPr>
        <w:t>3856252433</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w:t>
      </w:r>
    </w:p>
    <w:p w:rsidR="00FC16A5" w:rsidRDefault="00FC16A5">
      <w:pPr>
        <w:rPr>
          <w:rFonts w:ascii="仿宋" w:eastAsia="仿宋" w:hAnsi="仿宋" w:cs="仿宋_GB2312"/>
          <w:b/>
          <w:bCs/>
          <w:sz w:val="32"/>
          <w:szCs w:val="32"/>
          <w:u w:val="single"/>
        </w:rPr>
      </w:pPr>
    </w:p>
    <w:p w:rsidR="00FC16A5" w:rsidRDefault="00FC16A5">
      <w:pPr>
        <w:rPr>
          <w:rFonts w:ascii="仿宋" w:eastAsia="仿宋" w:hAnsi="仿宋" w:cs="仿宋_GB2312"/>
          <w:b/>
          <w:bCs/>
          <w:sz w:val="32"/>
          <w:szCs w:val="32"/>
          <w:u w:val="single"/>
        </w:rPr>
      </w:pPr>
    </w:p>
    <w:p w:rsidR="00FC16A5" w:rsidRDefault="00FC16A5">
      <w:pPr>
        <w:pStyle w:val="2"/>
      </w:pPr>
    </w:p>
    <w:p w:rsidR="00FC16A5" w:rsidRDefault="00FC16A5">
      <w:pPr>
        <w:rPr>
          <w:rFonts w:ascii="仿宋" w:eastAsia="仿宋" w:hAnsi="仿宋" w:cs="仿宋_GB2312"/>
          <w:b/>
          <w:bCs/>
          <w:sz w:val="32"/>
          <w:szCs w:val="32"/>
          <w:u w:val="single"/>
        </w:rPr>
      </w:pPr>
    </w:p>
    <w:p w:rsidR="00FC16A5" w:rsidRDefault="00FC16A5">
      <w:pPr>
        <w:rPr>
          <w:rFonts w:ascii="仿宋" w:eastAsia="仿宋" w:hAnsi="仿宋" w:cs="仿宋_GB2312"/>
          <w:b/>
          <w:bCs/>
          <w:sz w:val="32"/>
          <w:szCs w:val="32"/>
          <w:u w:val="single"/>
        </w:rPr>
      </w:pPr>
    </w:p>
    <w:p w:rsidR="00FC16A5" w:rsidRDefault="00FC16A5">
      <w:pPr>
        <w:rPr>
          <w:rFonts w:ascii="仿宋" w:eastAsia="仿宋" w:hAnsi="仿宋" w:cs="仿宋_GB2312"/>
          <w:b/>
          <w:bCs/>
          <w:sz w:val="32"/>
          <w:szCs w:val="32"/>
          <w:u w:val="single"/>
        </w:rPr>
      </w:pPr>
    </w:p>
    <w:p w:rsidR="00FC16A5" w:rsidRDefault="00FC16A5">
      <w:pPr>
        <w:rPr>
          <w:rFonts w:ascii="仿宋" w:eastAsia="仿宋" w:hAnsi="仿宋" w:cs="仿宋_GB2312"/>
          <w:b/>
          <w:bCs/>
          <w:sz w:val="32"/>
          <w:szCs w:val="32"/>
          <w:u w:val="single"/>
        </w:rPr>
      </w:pPr>
    </w:p>
    <w:p w:rsidR="00FC16A5" w:rsidRDefault="00FC16A5">
      <w:pPr>
        <w:pStyle w:val="2"/>
      </w:pPr>
    </w:p>
    <w:p w:rsidR="00FC16A5" w:rsidRDefault="00FC16A5">
      <w:pPr>
        <w:pStyle w:val="2"/>
      </w:pPr>
    </w:p>
    <w:p w:rsidR="00FC16A5" w:rsidRDefault="00FC16A5">
      <w:pPr>
        <w:rPr>
          <w:rFonts w:ascii="仿宋" w:eastAsia="仿宋" w:hAnsi="仿宋" w:cs="仿宋_GB2312"/>
          <w:b/>
          <w:bCs/>
          <w:sz w:val="32"/>
          <w:szCs w:val="32"/>
          <w:u w:val="single"/>
        </w:rPr>
      </w:pPr>
    </w:p>
    <w:p w:rsidR="00FC16A5" w:rsidRDefault="00FC16A5">
      <w:pPr>
        <w:rPr>
          <w:rFonts w:ascii="仿宋" w:eastAsia="仿宋" w:hAnsi="仿宋" w:cs="仿宋_GB2312"/>
          <w:b/>
          <w:bCs/>
          <w:sz w:val="28"/>
          <w:szCs w:val="28"/>
        </w:rPr>
      </w:pPr>
    </w:p>
    <w:p w:rsidR="00FC16A5" w:rsidRDefault="00FC16A5">
      <w:pPr>
        <w:rPr>
          <w:rFonts w:ascii="仿宋" w:eastAsia="仿宋" w:hAnsi="仿宋" w:cs="仿宋_GB2312"/>
          <w:b/>
          <w:bCs/>
          <w:sz w:val="28"/>
          <w:szCs w:val="28"/>
        </w:rPr>
      </w:pPr>
    </w:p>
    <w:p w:rsidR="00FC16A5" w:rsidRDefault="00BE4C22">
      <w:pPr>
        <w:rPr>
          <w:rFonts w:ascii="仿宋" w:eastAsia="仿宋" w:hAnsi="仿宋" w:cs="仿宋_GB2312"/>
          <w:b/>
          <w:bCs/>
          <w:sz w:val="28"/>
          <w:szCs w:val="28"/>
        </w:rPr>
      </w:pPr>
      <w:r>
        <w:rPr>
          <w:rFonts w:ascii="仿宋" w:eastAsia="仿宋" w:hAnsi="仿宋" w:cs="仿宋_GB2312" w:hint="eastAsia"/>
          <w:b/>
          <w:bCs/>
          <w:sz w:val="28"/>
          <w:szCs w:val="28"/>
        </w:rPr>
        <w:t>【声明】</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安装股份有限公司为规范自主采购管理，推进阳光工程而采取的公开竞争性采购方式，公司物资供应部根据阳光工程相关规定通过招标平台进行公开招标（竞价）。</w:t>
      </w:r>
    </w:p>
    <w:p w:rsidR="00FC16A5" w:rsidRDefault="00BE4C22">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安装股份有限公司纪委监督下进行。</w:t>
      </w:r>
    </w:p>
    <w:p w:rsidR="00FC16A5" w:rsidRDefault="00BE4C2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FC16A5" w:rsidRDefault="00FC16A5">
      <w:pPr>
        <w:rPr>
          <w:rFonts w:ascii="仿宋" w:eastAsia="仿宋" w:hAnsi="仿宋" w:cs="仿宋_GB2312"/>
          <w:b/>
          <w:sz w:val="36"/>
          <w:szCs w:val="36"/>
        </w:rPr>
      </w:pPr>
    </w:p>
    <w:p w:rsidR="00FC16A5" w:rsidRDefault="00BE4C2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21</w:t>
      </w:r>
      <w:r>
        <w:rPr>
          <w:rFonts w:ascii="仿宋" w:eastAsia="仿宋" w:hAnsi="仿宋" w:cs="仿宋_GB2312" w:hint="eastAsia"/>
          <w:sz w:val="28"/>
          <w:szCs w:val="28"/>
          <w:u w:val="single"/>
        </w:rPr>
        <w:t>日</w:t>
      </w:r>
    </w:p>
    <w:p w:rsidR="00FC16A5" w:rsidRDefault="00BE4C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29</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FC16A5" w:rsidRDefault="00BE4C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8656211500</w:t>
      </w:r>
      <w:r>
        <w:rPr>
          <w:rFonts w:ascii="仿宋" w:eastAsia="仿宋" w:hAnsi="仿宋" w:cs="仿宋_GB2312" w:hint="eastAsia"/>
          <w:sz w:val="28"/>
          <w:szCs w:val="28"/>
          <w:u w:val="single"/>
        </w:rPr>
        <w:t>）</w:t>
      </w:r>
    </w:p>
    <w:p w:rsidR="00FC16A5" w:rsidRDefault="00BE4C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29</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FC16A5" w:rsidRDefault="00FC16A5">
      <w:pPr>
        <w:ind w:firstLineChars="200" w:firstLine="560"/>
        <w:rPr>
          <w:rFonts w:ascii="仿宋" w:eastAsia="仿宋" w:hAnsi="仿宋" w:cs="仿宋_GB2312"/>
          <w:sz w:val="28"/>
          <w:szCs w:val="28"/>
        </w:rPr>
      </w:pPr>
    </w:p>
    <w:p w:rsidR="00FC16A5" w:rsidRDefault="00FC16A5">
      <w:pPr>
        <w:ind w:firstLineChars="200" w:firstLine="560"/>
        <w:rPr>
          <w:rFonts w:ascii="仿宋" w:eastAsia="仿宋" w:hAnsi="仿宋" w:cs="仿宋_GB2312"/>
          <w:sz w:val="28"/>
          <w:szCs w:val="28"/>
        </w:rPr>
      </w:pPr>
    </w:p>
    <w:p w:rsidR="00FC16A5" w:rsidRDefault="00FC16A5">
      <w:pPr>
        <w:jc w:val="center"/>
        <w:rPr>
          <w:rFonts w:ascii="仿宋" w:eastAsia="仿宋" w:hAnsi="仿宋" w:cs="仿宋_GB2312"/>
          <w:b/>
          <w:sz w:val="36"/>
          <w:szCs w:val="36"/>
        </w:rPr>
      </w:pPr>
    </w:p>
    <w:p w:rsidR="00FC16A5" w:rsidRDefault="00FC16A5">
      <w:pPr>
        <w:rPr>
          <w:rFonts w:ascii="仿宋" w:eastAsia="仿宋" w:hAnsi="仿宋" w:cs="仿宋_GB2312"/>
          <w:b/>
          <w:sz w:val="36"/>
          <w:szCs w:val="36"/>
        </w:rPr>
      </w:pPr>
    </w:p>
    <w:p w:rsidR="00FC16A5" w:rsidRDefault="00FC16A5">
      <w:pPr>
        <w:pStyle w:val="2"/>
        <w:ind w:leftChars="0" w:left="0" w:firstLineChars="0" w:firstLine="0"/>
        <w:rPr>
          <w:rFonts w:ascii="仿宋" w:eastAsia="仿宋" w:hAnsi="仿宋"/>
        </w:rPr>
      </w:pPr>
    </w:p>
    <w:p w:rsidR="00FC16A5" w:rsidRDefault="00BE4C22">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（详见报价单）：</w:t>
      </w:r>
    </w:p>
    <w:p w:rsidR="00FC16A5" w:rsidRDefault="00BE4C22">
      <w:pPr>
        <w:rPr>
          <w:rFonts w:ascii="仿宋" w:eastAsia="仿宋" w:hAnsi="仿宋" w:cs="仿宋_GB2312"/>
          <w:b/>
          <w:bCs/>
          <w:sz w:val="28"/>
          <w:szCs w:val="28"/>
        </w:rPr>
      </w:pPr>
      <w:r>
        <w:rPr>
          <w:rFonts w:ascii="仿宋" w:eastAsia="仿宋" w:hAnsi="仿宋" w:cs="仿宋_GB2312" w:hint="eastAsia"/>
          <w:b/>
          <w:bCs/>
          <w:sz w:val="28"/>
          <w:szCs w:val="28"/>
        </w:rPr>
        <w:t>说明：</w:t>
      </w:r>
    </w:p>
    <w:p w:rsidR="00FC16A5" w:rsidRDefault="00BE4C22">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FC16A5" w:rsidRDefault="00BE4C22">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FC16A5" w:rsidRDefault="00BE4C22">
      <w:pPr>
        <w:ind w:firstLineChars="200" w:firstLine="560"/>
        <w:rPr>
          <w:rFonts w:ascii="仿宋" w:eastAsia="仿宋" w:hAnsi="仿宋" w:cs="仿宋_GB2312"/>
          <w:b/>
          <w:sz w:val="36"/>
          <w:szCs w:val="36"/>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FC16A5" w:rsidRDefault="00BE4C2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FC16A5" w:rsidRDefault="00BE4C2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FC16A5" w:rsidRDefault="00FC16A5">
      <w:pPr>
        <w:jc w:val="center"/>
        <w:rPr>
          <w:rFonts w:ascii="仿宋" w:eastAsia="仿宋" w:hAnsi="仿宋" w:cs="仿宋_GB2312"/>
          <w:b/>
          <w:sz w:val="36"/>
          <w:szCs w:val="36"/>
        </w:rPr>
      </w:pPr>
    </w:p>
    <w:p w:rsidR="00FC16A5" w:rsidRDefault="00FC16A5">
      <w:pPr>
        <w:jc w:val="center"/>
        <w:rPr>
          <w:rFonts w:ascii="仿宋" w:eastAsia="仿宋" w:hAnsi="仿宋" w:cs="仿宋_GB2312"/>
          <w:b/>
          <w:sz w:val="36"/>
          <w:szCs w:val="36"/>
        </w:rPr>
      </w:pPr>
    </w:p>
    <w:p w:rsidR="00FC16A5" w:rsidRDefault="00FC16A5">
      <w:pPr>
        <w:jc w:val="center"/>
        <w:rPr>
          <w:rFonts w:ascii="仿宋" w:eastAsia="仿宋" w:hAnsi="仿宋" w:cs="仿宋_GB2312"/>
          <w:b/>
          <w:sz w:val="36"/>
          <w:szCs w:val="36"/>
        </w:rPr>
      </w:pPr>
    </w:p>
    <w:p w:rsidR="00FC16A5" w:rsidRDefault="00BE4C22">
      <w:pPr>
        <w:jc w:val="center"/>
        <w:rPr>
          <w:rFonts w:ascii="仿宋" w:eastAsia="仿宋" w:hAnsi="仿宋" w:cs="仿宋_GB2312"/>
          <w:b/>
          <w:sz w:val="36"/>
          <w:szCs w:val="36"/>
        </w:rPr>
      </w:pPr>
      <w:r>
        <w:rPr>
          <w:rFonts w:ascii="仿宋" w:eastAsia="仿宋" w:hAnsi="仿宋" w:cs="仿宋_GB2312" w:hint="eastAsia"/>
          <w:b/>
          <w:sz w:val="36"/>
          <w:szCs w:val="36"/>
        </w:rPr>
        <w:lastRenderedPageBreak/>
        <w:t>五、投标报名</w:t>
      </w:r>
    </w:p>
    <w:p w:rsidR="00FC16A5" w:rsidRDefault="00FC16A5">
      <w:pPr>
        <w:jc w:val="center"/>
        <w:rPr>
          <w:rFonts w:ascii="仿宋" w:eastAsia="仿宋" w:hAnsi="仿宋" w:cs="仿宋_GB2312"/>
          <w:b/>
          <w:sz w:val="36"/>
          <w:szCs w:val="36"/>
        </w:rPr>
      </w:pPr>
    </w:p>
    <w:p w:rsidR="00FC16A5" w:rsidRDefault="00BE4C22" w:rsidP="00E745BC">
      <w:pPr>
        <w:ind w:firstLineChars="202" w:firstLine="566"/>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b/>
          <w:bCs/>
          <w:sz w:val="28"/>
          <w:szCs w:val="28"/>
        </w:rPr>
        <w:t>各投标人需在报名截止时间之前至铜陵有色金属集团铜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、报名时投标人需提供报名资料：</w:t>
      </w:r>
      <w:r>
        <w:rPr>
          <w:rFonts w:ascii="仿宋" w:eastAsia="仿宋" w:hAnsi="仿宋" w:cs="仿宋_GB2312" w:hint="eastAsia"/>
          <w:sz w:val="28"/>
          <w:szCs w:val="28"/>
          <w:u w:val="single"/>
        </w:rPr>
        <w:t>营业执照副本复印件、法定代表人身份证复印件（经办人不是法定代表人的要提供法定代表人授权委托书、代理人身份证复印件）并加盖公章（原章）等资料。</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、报名自招标公告发布之日起至</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28</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17:30</w:t>
      </w:r>
      <w:proofErr w:type="gramStart"/>
      <w:r>
        <w:rPr>
          <w:rFonts w:ascii="仿宋" w:eastAsia="仿宋" w:hAnsi="仿宋" w:cs="仿宋_GB2312" w:hint="eastAsia"/>
          <w:sz w:val="28"/>
          <w:szCs w:val="28"/>
          <w:u w:val="single"/>
        </w:rPr>
        <w:t>止</w:t>
      </w:r>
      <w:proofErr w:type="gramEnd"/>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、报名地点：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铜陵市翠湖二路</w:t>
      </w:r>
      <w:r>
        <w:rPr>
          <w:rFonts w:ascii="仿宋" w:eastAsia="仿宋" w:hAnsi="仿宋" w:cs="仿宋_GB2312" w:hint="eastAsia"/>
          <w:sz w:val="28"/>
          <w:szCs w:val="28"/>
          <w:u w:val="single"/>
        </w:rPr>
        <w:t>666</w:t>
      </w:r>
      <w:r>
        <w:rPr>
          <w:rFonts w:ascii="仿宋" w:eastAsia="仿宋" w:hAnsi="仿宋" w:cs="仿宋_GB2312" w:hint="eastAsia"/>
          <w:sz w:val="28"/>
          <w:szCs w:val="28"/>
          <w:u w:val="single"/>
        </w:rPr>
        <w:t>号电控设备厂</w:t>
      </w:r>
      <w:r>
        <w:rPr>
          <w:rFonts w:ascii="仿宋" w:eastAsia="仿宋" w:hAnsi="仿宋" w:cs="仿宋_GB2312" w:hint="eastAsia"/>
          <w:sz w:val="28"/>
          <w:szCs w:val="28"/>
          <w:u w:val="single"/>
        </w:rPr>
        <w:t>）</w:t>
      </w:r>
    </w:p>
    <w:p w:rsidR="00FC16A5" w:rsidRDefault="00BE4C22">
      <w:pPr>
        <w:ind w:firstLineChars="200" w:firstLine="560"/>
        <w:rPr>
          <w:rFonts w:ascii="仿宋" w:eastAsia="仿宋" w:hAnsi="仿宋" w:cs="仿宋_GB2312"/>
          <w:sz w:val="32"/>
          <w:szCs w:val="32"/>
          <w:u w:val="single"/>
        </w:rPr>
      </w:pPr>
      <w:r>
        <w:rPr>
          <w:rFonts w:ascii="仿宋" w:eastAsia="仿宋" w:hAnsi="仿宋" w:cs="仿宋_GB2312" w:hint="eastAsia"/>
          <w:sz w:val="28"/>
          <w:szCs w:val="28"/>
        </w:rPr>
        <w:t>5</w:t>
      </w:r>
      <w:r>
        <w:rPr>
          <w:rFonts w:ascii="仿宋" w:eastAsia="仿宋" w:hAnsi="仿宋" w:cs="仿宋_GB2312" w:hint="eastAsia"/>
          <w:sz w:val="28"/>
          <w:szCs w:val="28"/>
        </w:rPr>
        <w:t>、联</w:t>
      </w:r>
      <w:r>
        <w:rPr>
          <w:rFonts w:ascii="仿宋" w:eastAsia="仿宋" w:hAnsi="仿宋" w:cs="仿宋_GB2312" w:hint="eastAsia"/>
          <w:sz w:val="28"/>
          <w:szCs w:val="28"/>
        </w:rPr>
        <w:t xml:space="preserve"> </w:t>
      </w:r>
      <w:r>
        <w:rPr>
          <w:rFonts w:ascii="仿宋" w:eastAsia="仿宋" w:hAnsi="仿宋" w:cs="仿宋_GB2312" w:hint="eastAsia"/>
          <w:sz w:val="28"/>
          <w:szCs w:val="28"/>
        </w:rPr>
        <w:t>系</w:t>
      </w:r>
      <w:r>
        <w:rPr>
          <w:rFonts w:ascii="仿宋" w:eastAsia="仿宋" w:hAnsi="仿宋" w:cs="仿宋_GB2312" w:hint="eastAsia"/>
          <w:sz w:val="28"/>
          <w:szCs w:val="28"/>
        </w:rPr>
        <w:t xml:space="preserve"> </w:t>
      </w:r>
      <w:r>
        <w:rPr>
          <w:rFonts w:ascii="仿宋" w:eastAsia="仿宋" w:hAnsi="仿宋" w:cs="仿宋_GB2312" w:hint="eastAsia"/>
          <w:sz w:val="28"/>
          <w:szCs w:val="28"/>
        </w:rPr>
        <w:t>人：</w:t>
      </w:r>
      <w:r>
        <w:rPr>
          <w:rFonts w:ascii="仿宋" w:eastAsia="仿宋" w:hAnsi="仿宋" w:cs="仿宋_GB2312" w:hint="eastAsia"/>
          <w:bCs/>
          <w:sz w:val="32"/>
          <w:szCs w:val="32"/>
          <w:u w:val="single"/>
        </w:rPr>
        <w:t>阮景胜（</w:t>
      </w:r>
      <w:r>
        <w:rPr>
          <w:rFonts w:ascii="仿宋" w:eastAsia="仿宋" w:hAnsi="仿宋" w:cs="仿宋_GB2312"/>
          <w:bCs/>
          <w:sz w:val="32"/>
          <w:szCs w:val="32"/>
          <w:u w:val="single"/>
        </w:rPr>
        <w:t>18756221850</w:t>
      </w:r>
      <w:r>
        <w:rPr>
          <w:rFonts w:ascii="仿宋" w:eastAsia="仿宋" w:hAnsi="仿宋" w:cs="仿宋_GB2312" w:hint="eastAsia"/>
          <w:bCs/>
          <w:sz w:val="32"/>
          <w:szCs w:val="32"/>
          <w:u w:val="single"/>
        </w:rPr>
        <w:t>）</w:t>
      </w:r>
    </w:p>
    <w:p w:rsidR="00FC16A5" w:rsidRDefault="00FC16A5">
      <w:pPr>
        <w:jc w:val="center"/>
        <w:rPr>
          <w:rFonts w:ascii="仿宋" w:eastAsia="仿宋" w:hAnsi="仿宋" w:cs="仿宋_GB2312"/>
          <w:b/>
          <w:sz w:val="36"/>
          <w:szCs w:val="36"/>
        </w:rPr>
      </w:pPr>
    </w:p>
    <w:p w:rsidR="00FC16A5" w:rsidRDefault="00BE4C22">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FC16A5" w:rsidRDefault="00FC16A5">
      <w:pPr>
        <w:jc w:val="center"/>
        <w:rPr>
          <w:rFonts w:ascii="仿宋" w:eastAsia="仿宋" w:hAnsi="仿宋" w:cs="仿宋_GB2312"/>
          <w:b/>
          <w:sz w:val="36"/>
          <w:szCs w:val="36"/>
        </w:rPr>
      </w:pPr>
    </w:p>
    <w:p w:rsidR="00FC16A5" w:rsidRDefault="00BE4C2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29</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FC16A5" w:rsidRDefault="00BE4C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FC16A5" w:rsidRDefault="00FC16A5">
      <w:pPr>
        <w:jc w:val="center"/>
        <w:rPr>
          <w:rFonts w:ascii="仿宋" w:eastAsia="仿宋" w:hAnsi="仿宋" w:cs="仿宋_GB2312"/>
          <w:b/>
          <w:sz w:val="36"/>
          <w:szCs w:val="36"/>
        </w:rPr>
      </w:pPr>
    </w:p>
    <w:p w:rsidR="00FC16A5" w:rsidRDefault="00FC16A5">
      <w:pPr>
        <w:jc w:val="center"/>
        <w:rPr>
          <w:rFonts w:ascii="仿宋" w:eastAsia="仿宋" w:hAnsi="仿宋" w:cs="仿宋_GB2312"/>
          <w:b/>
          <w:sz w:val="36"/>
          <w:szCs w:val="36"/>
        </w:rPr>
      </w:pPr>
    </w:p>
    <w:p w:rsidR="00FC16A5" w:rsidRDefault="00BE4C22">
      <w:pPr>
        <w:jc w:val="center"/>
        <w:rPr>
          <w:rFonts w:ascii="仿宋" w:eastAsia="仿宋" w:hAnsi="仿宋" w:cs="仿宋_GB2312"/>
          <w:b/>
          <w:sz w:val="36"/>
          <w:szCs w:val="36"/>
        </w:rPr>
      </w:pPr>
      <w:r>
        <w:rPr>
          <w:rFonts w:ascii="仿宋" w:eastAsia="仿宋" w:hAnsi="仿宋" w:cs="仿宋_GB2312" w:hint="eastAsia"/>
          <w:b/>
          <w:sz w:val="36"/>
          <w:szCs w:val="36"/>
        </w:rPr>
        <w:lastRenderedPageBreak/>
        <w:t>七、投标人须知</w:t>
      </w:r>
    </w:p>
    <w:p w:rsidR="00FC16A5" w:rsidRDefault="00FC16A5">
      <w:pPr>
        <w:jc w:val="center"/>
        <w:rPr>
          <w:rFonts w:ascii="仿宋" w:eastAsia="仿宋" w:hAnsi="仿宋" w:cs="仿宋_GB2312"/>
          <w:b/>
          <w:sz w:val="36"/>
          <w:szCs w:val="36"/>
        </w:rPr>
      </w:pP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、与本次招标材料质量的相关要求</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）材料质量要求：符合国家标准相关规定和图纸技术要求并提供相应检验报告等资料。</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）若达不到招标人要求的，中标人无条件将该批货物拉回且不计货款，使用招标人机械的收取相应费用。</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FC16A5" w:rsidRDefault="00BE4C2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货到验收合格且开具全额增值税专用发票入账后，次月支付发票金额的</w:t>
      </w:r>
      <w:r>
        <w:rPr>
          <w:rFonts w:ascii="仿宋" w:eastAsia="仿宋" w:hAnsi="仿宋" w:cs="仿宋_GB2312"/>
          <w:sz w:val="28"/>
          <w:szCs w:val="28"/>
          <w:u w:val="single"/>
        </w:rPr>
        <w:t>40</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，当年春节前再支付</w:t>
      </w:r>
      <w:r>
        <w:rPr>
          <w:rFonts w:ascii="仿宋" w:eastAsia="仿宋" w:hAnsi="仿宋" w:cs="仿宋_GB2312" w:hint="eastAsia"/>
          <w:sz w:val="28"/>
          <w:szCs w:val="28"/>
          <w:u w:val="single"/>
        </w:rPr>
        <w:t>4</w:t>
      </w:r>
      <w:r>
        <w:rPr>
          <w:rFonts w:ascii="仿宋" w:eastAsia="仿宋" w:hAnsi="仿宋" w:cs="仿宋_GB2312"/>
          <w:sz w:val="28"/>
          <w:szCs w:val="28"/>
          <w:u w:val="single"/>
        </w:rPr>
        <w:t>0</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，余款后两年付清，其中</w:t>
      </w:r>
      <w:r>
        <w:rPr>
          <w:rFonts w:ascii="仿宋" w:eastAsia="仿宋" w:hAnsi="仿宋" w:cs="仿宋_GB2312" w:hint="eastAsia"/>
          <w:sz w:val="28"/>
          <w:szCs w:val="28"/>
          <w:u w:val="single"/>
        </w:rPr>
        <w:t>1</w:t>
      </w:r>
      <w:r>
        <w:rPr>
          <w:rFonts w:ascii="仿宋" w:eastAsia="仿宋" w:hAnsi="仿宋" w:cs="仿宋_GB2312"/>
          <w:sz w:val="28"/>
          <w:szCs w:val="28"/>
          <w:u w:val="single"/>
        </w:rPr>
        <w:t>0</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作为质保金，质保期自产品到货起</w:t>
      </w:r>
      <w:r>
        <w:rPr>
          <w:rFonts w:ascii="仿宋" w:eastAsia="仿宋" w:hAnsi="仿宋" w:cs="仿宋_GB2312" w:hint="eastAsia"/>
          <w:sz w:val="28"/>
          <w:szCs w:val="28"/>
          <w:u w:val="single"/>
        </w:rPr>
        <w:t>1</w:t>
      </w:r>
      <w:r>
        <w:rPr>
          <w:rFonts w:ascii="仿宋" w:eastAsia="仿宋" w:hAnsi="仿宋" w:cs="仿宋_GB2312"/>
          <w:sz w:val="28"/>
          <w:szCs w:val="28"/>
          <w:u w:val="single"/>
        </w:rPr>
        <w:t>8</w:t>
      </w:r>
      <w:r>
        <w:rPr>
          <w:rFonts w:ascii="仿宋" w:eastAsia="仿宋" w:hAnsi="仿宋" w:cs="仿宋_GB2312" w:hint="eastAsia"/>
          <w:sz w:val="28"/>
          <w:szCs w:val="28"/>
          <w:u w:val="single"/>
        </w:rPr>
        <w:t>个月或投入使用起</w:t>
      </w:r>
      <w:r>
        <w:rPr>
          <w:rFonts w:ascii="仿宋" w:eastAsia="仿宋" w:hAnsi="仿宋" w:cs="仿宋_GB2312" w:hint="eastAsia"/>
          <w:sz w:val="28"/>
          <w:szCs w:val="28"/>
          <w:u w:val="single"/>
        </w:rPr>
        <w:t>1</w:t>
      </w:r>
      <w:r>
        <w:rPr>
          <w:rFonts w:ascii="仿宋" w:eastAsia="仿宋" w:hAnsi="仿宋" w:cs="仿宋_GB2312"/>
          <w:sz w:val="28"/>
          <w:szCs w:val="28"/>
          <w:u w:val="single"/>
        </w:rPr>
        <w:t>2</w:t>
      </w:r>
      <w:r>
        <w:rPr>
          <w:rFonts w:ascii="仿宋" w:eastAsia="仿宋" w:hAnsi="仿宋" w:cs="仿宋_GB2312" w:hint="eastAsia"/>
          <w:sz w:val="28"/>
          <w:szCs w:val="28"/>
          <w:u w:val="single"/>
        </w:rPr>
        <w:t>个月，两者以先到日期为准。</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FC16A5" w:rsidRDefault="00BE4C2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报价为含税（税率必须注明）、含运费价。</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）各投标单位在投标报价前应仔细审阅招标公告、报价表及报价说明等与此次报价相关的所有资料。报价要谨慎，一旦中标，视为理解并考虑了招标人一切要求的报价，不得以任何理由变更。</w:t>
      </w:r>
    </w:p>
    <w:p w:rsidR="00FC16A5" w:rsidRDefault="00BE4C22">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FC16A5" w:rsidRDefault="00BE4C22">
      <w:pPr>
        <w:ind w:firstLineChars="200" w:firstLine="560"/>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）投标人法定代表人应在报价单相应位置签字及加盖公章（原章），</w:t>
      </w:r>
      <w:r>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如经办人不是法人代表，须提供本人身份证复印件、法人身份证复印件、投标廉洁承诺书及有法人代表签字的《法人代表授权书》并加盖公章（原章）作为投标资料的一部分。</w:t>
      </w:r>
      <w:r>
        <w:rPr>
          <w:rFonts w:ascii="仿宋" w:eastAsia="仿宋" w:hAnsi="仿宋" w:cs="仿宋_GB2312" w:hint="eastAsia"/>
          <w:b/>
          <w:bCs/>
          <w:sz w:val="28"/>
          <w:szCs w:val="28"/>
        </w:rPr>
        <w:t>以上事项不符合要求的视为无效投标。</w:t>
      </w:r>
    </w:p>
    <w:p w:rsidR="00FC16A5" w:rsidRDefault="00BE4C22">
      <w:pPr>
        <w:ind w:firstLineChars="200" w:firstLine="560"/>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）投标文件密封袋封口处应密封完整，加盖投标单位公章（原章），并且注明招标编号及材料名称。因投标人制作、密封、寄送报价文件</w:t>
      </w:r>
      <w:r>
        <w:rPr>
          <w:rFonts w:ascii="仿宋" w:eastAsia="仿宋" w:hAnsi="仿宋" w:cs="仿宋_GB2312" w:hint="eastAsia"/>
          <w:b/>
          <w:bCs/>
          <w:sz w:val="28"/>
          <w:szCs w:val="28"/>
        </w:rPr>
        <w:t>不符合要求的视为无效投标。</w:t>
      </w:r>
    </w:p>
    <w:p w:rsidR="00FC16A5" w:rsidRDefault="00BE4C22" w:rsidP="00E745BC">
      <w:pPr>
        <w:ind w:firstLineChars="202" w:firstLine="566"/>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）投标人的所有报价文件，除《法定代表人授权书》中的法定代表人签名、投标廉洁承诺书中的承诺人签字、报价单</w:t>
      </w:r>
      <w:r>
        <w:rPr>
          <w:rFonts w:ascii="仿宋" w:eastAsia="仿宋" w:hAnsi="仿宋" w:cs="仿宋_GB2312" w:hint="eastAsia"/>
          <w:sz w:val="28"/>
          <w:szCs w:val="28"/>
        </w:rPr>
        <w:t>中的法定代表人或授权委托人签名须手写以外，其他填写的内容均为加盖单位公章（原章）的打印件。</w:t>
      </w:r>
      <w:r>
        <w:rPr>
          <w:rFonts w:ascii="仿宋" w:eastAsia="仿宋" w:hAnsi="仿宋" w:cs="仿宋_GB2312" w:hint="eastAsia"/>
          <w:b/>
          <w:bCs/>
          <w:sz w:val="28"/>
          <w:szCs w:val="28"/>
        </w:rPr>
        <w:t>以上事项不符合要求的视为无效投标。</w:t>
      </w:r>
    </w:p>
    <w:p w:rsidR="00FC16A5" w:rsidRDefault="00BE4C22" w:rsidP="00E745BC">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FC16A5" w:rsidRDefault="00BE4C22" w:rsidP="00E745BC">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密封袋封口处应密封严实，并应加盖投标人公章（原章）。未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w:t>
      </w:r>
      <w:r>
        <w:rPr>
          <w:rFonts w:ascii="仿宋" w:eastAsia="仿宋" w:hAnsi="仿宋" w:cs="仿宋_GB2312" w:hint="eastAsia"/>
          <w:sz w:val="28"/>
          <w:szCs w:val="28"/>
        </w:rPr>
        <w:t>666</w:t>
      </w:r>
      <w:r>
        <w:rPr>
          <w:rFonts w:ascii="仿宋" w:eastAsia="仿宋" w:hAnsi="仿宋" w:cs="仿宋_GB2312" w:hint="eastAsia"/>
          <w:sz w:val="28"/>
          <w:szCs w:val="28"/>
        </w:rPr>
        <w:t>号电控设备厂。</w:t>
      </w:r>
    </w:p>
    <w:p w:rsidR="00FC16A5" w:rsidRDefault="00BE4C2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rsidR="00FC16A5" w:rsidRDefault="00BE4C22">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FC16A5" w:rsidRDefault="00BE4C2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w:t>
      </w:r>
      <w:r>
        <w:rPr>
          <w:rFonts w:ascii="仿宋" w:eastAsia="仿宋" w:hAnsi="仿宋" w:cs="仿宋_GB2312" w:hint="eastAsia"/>
          <w:sz w:val="28"/>
          <w:szCs w:val="28"/>
          <w:u w:val="single"/>
        </w:rPr>
        <w:t>送货清单验收。</w:t>
      </w:r>
    </w:p>
    <w:p w:rsidR="00FC16A5" w:rsidRDefault="00BE4C22">
      <w:pPr>
        <w:ind w:firstLineChars="202" w:firstLine="568"/>
        <w:rPr>
          <w:rFonts w:ascii="仿宋" w:eastAsia="仿宋" w:hAnsi="仿宋" w:cs="仿宋_GB2312"/>
          <w:b/>
          <w:bCs/>
          <w:sz w:val="36"/>
          <w:szCs w:val="36"/>
        </w:rPr>
      </w:pPr>
      <w:r>
        <w:rPr>
          <w:rFonts w:ascii="仿宋" w:eastAsia="仿宋" w:hAnsi="仿宋" w:cs="仿宋_GB2312" w:hint="eastAsia"/>
          <w:b/>
          <w:bCs/>
          <w:sz w:val="28"/>
          <w:szCs w:val="28"/>
        </w:rPr>
        <w:t>8</w:t>
      </w:r>
      <w:r>
        <w:rPr>
          <w:rFonts w:ascii="仿宋" w:eastAsia="仿宋" w:hAnsi="仿宋" w:cs="仿宋_GB2312" w:hint="eastAsia"/>
          <w:b/>
          <w:bCs/>
          <w:sz w:val="28"/>
          <w:szCs w:val="28"/>
        </w:rPr>
        <w:t>、供货时间为</w:t>
      </w:r>
      <w:r>
        <w:rPr>
          <w:rFonts w:ascii="仿宋" w:eastAsia="仿宋" w:hAnsi="仿宋" w:cs="仿宋_GB2312" w:hint="eastAsia"/>
          <w:b/>
          <w:bCs/>
          <w:sz w:val="28"/>
          <w:szCs w:val="28"/>
        </w:rPr>
        <w:t>202</w:t>
      </w:r>
      <w:r>
        <w:rPr>
          <w:rFonts w:ascii="仿宋" w:eastAsia="仿宋" w:hAnsi="仿宋" w:cs="仿宋_GB2312"/>
          <w:b/>
          <w:bCs/>
          <w:sz w:val="28"/>
          <w:szCs w:val="28"/>
        </w:rPr>
        <w:t>2</w:t>
      </w:r>
      <w:r>
        <w:rPr>
          <w:rFonts w:ascii="仿宋" w:eastAsia="仿宋" w:hAnsi="仿宋" w:cs="仿宋_GB2312" w:hint="eastAsia"/>
          <w:b/>
          <w:bCs/>
          <w:sz w:val="28"/>
          <w:szCs w:val="28"/>
        </w:rPr>
        <w:t>年</w:t>
      </w:r>
      <w:r>
        <w:rPr>
          <w:rFonts w:ascii="仿宋" w:eastAsia="仿宋" w:hAnsi="仿宋" w:cs="仿宋_GB2312" w:hint="eastAsia"/>
          <w:b/>
          <w:bCs/>
          <w:sz w:val="28"/>
          <w:szCs w:val="28"/>
        </w:rPr>
        <w:t>9</w:t>
      </w:r>
      <w:r>
        <w:rPr>
          <w:rFonts w:ascii="仿宋" w:eastAsia="仿宋" w:hAnsi="仿宋" w:cs="仿宋_GB2312" w:hint="eastAsia"/>
          <w:b/>
          <w:bCs/>
          <w:sz w:val="28"/>
          <w:szCs w:val="28"/>
        </w:rPr>
        <w:t>月</w:t>
      </w:r>
      <w:r>
        <w:rPr>
          <w:rFonts w:ascii="仿宋" w:eastAsia="仿宋" w:hAnsi="仿宋" w:cs="仿宋_GB2312" w:hint="eastAsia"/>
          <w:b/>
          <w:bCs/>
          <w:sz w:val="28"/>
          <w:szCs w:val="28"/>
        </w:rPr>
        <w:t>29</w:t>
      </w:r>
      <w:r>
        <w:rPr>
          <w:rFonts w:ascii="仿宋" w:eastAsia="仿宋" w:hAnsi="仿宋" w:cs="仿宋_GB2312" w:hint="eastAsia"/>
          <w:b/>
          <w:bCs/>
          <w:sz w:val="28"/>
          <w:szCs w:val="28"/>
        </w:rPr>
        <w:t>日至</w:t>
      </w:r>
      <w:r>
        <w:rPr>
          <w:rFonts w:ascii="仿宋" w:eastAsia="仿宋" w:hAnsi="仿宋" w:cs="仿宋_GB2312" w:hint="eastAsia"/>
          <w:b/>
          <w:bCs/>
          <w:sz w:val="28"/>
          <w:szCs w:val="28"/>
        </w:rPr>
        <w:t>202</w:t>
      </w:r>
      <w:r>
        <w:rPr>
          <w:rFonts w:ascii="仿宋" w:eastAsia="仿宋" w:hAnsi="仿宋" w:cs="仿宋_GB2312"/>
          <w:b/>
          <w:bCs/>
          <w:sz w:val="28"/>
          <w:szCs w:val="28"/>
        </w:rPr>
        <w:t>2</w:t>
      </w:r>
      <w:r>
        <w:rPr>
          <w:rFonts w:ascii="仿宋" w:eastAsia="仿宋" w:hAnsi="仿宋" w:cs="仿宋_GB2312" w:hint="eastAsia"/>
          <w:b/>
          <w:bCs/>
          <w:sz w:val="28"/>
          <w:szCs w:val="28"/>
        </w:rPr>
        <w:t>年</w:t>
      </w:r>
      <w:r>
        <w:rPr>
          <w:rFonts w:ascii="仿宋" w:eastAsia="仿宋" w:hAnsi="仿宋" w:cs="仿宋_GB2312" w:hint="eastAsia"/>
          <w:b/>
          <w:bCs/>
          <w:sz w:val="28"/>
          <w:szCs w:val="28"/>
        </w:rPr>
        <w:t>10</w:t>
      </w:r>
      <w:r>
        <w:rPr>
          <w:rFonts w:ascii="仿宋" w:eastAsia="仿宋" w:hAnsi="仿宋" w:cs="仿宋_GB2312" w:hint="eastAsia"/>
          <w:b/>
          <w:bCs/>
          <w:sz w:val="28"/>
          <w:szCs w:val="28"/>
        </w:rPr>
        <w:t>月</w:t>
      </w:r>
      <w:r>
        <w:rPr>
          <w:rFonts w:ascii="仿宋" w:eastAsia="仿宋" w:hAnsi="仿宋" w:cs="仿宋_GB2312" w:hint="eastAsia"/>
          <w:b/>
          <w:bCs/>
          <w:sz w:val="28"/>
          <w:szCs w:val="28"/>
        </w:rPr>
        <w:t>9</w:t>
      </w:r>
      <w:r>
        <w:rPr>
          <w:rFonts w:ascii="仿宋" w:eastAsia="仿宋" w:hAnsi="仿宋" w:cs="仿宋_GB2312" w:hint="eastAsia"/>
          <w:b/>
          <w:bCs/>
          <w:sz w:val="28"/>
          <w:szCs w:val="28"/>
        </w:rPr>
        <w:t>日。</w:t>
      </w:r>
    </w:p>
    <w:p w:rsidR="00FC16A5" w:rsidRDefault="00FC16A5">
      <w:pPr>
        <w:ind w:firstLineChars="202" w:firstLine="730"/>
        <w:rPr>
          <w:rFonts w:ascii="仿宋" w:eastAsia="仿宋" w:hAnsi="仿宋" w:cs="仿宋_GB2312"/>
          <w:b/>
          <w:sz w:val="36"/>
          <w:szCs w:val="36"/>
        </w:rPr>
      </w:pPr>
    </w:p>
    <w:p w:rsidR="00FC16A5" w:rsidRDefault="00FC16A5">
      <w:pPr>
        <w:spacing w:line="600" w:lineRule="exact"/>
        <w:jc w:val="center"/>
        <w:rPr>
          <w:rFonts w:ascii="仿宋" w:eastAsia="仿宋" w:hAnsi="仿宋" w:cs="仿宋_GB2312"/>
          <w:b/>
          <w:sz w:val="36"/>
          <w:szCs w:val="36"/>
        </w:rPr>
      </w:pPr>
    </w:p>
    <w:p w:rsidR="00FC16A5" w:rsidRDefault="00BE4C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、评标由纪委随机临时确定评委并组建的评标委员会负责。</w:t>
      </w: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FC16A5" w:rsidRDefault="00BE4C2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FC16A5" w:rsidRDefault="00BE4C2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rsidR="00FC16A5" w:rsidRDefault="00BE4C2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FC16A5" w:rsidRDefault="00FC16A5">
      <w:pPr>
        <w:spacing w:line="600" w:lineRule="exact"/>
        <w:rPr>
          <w:rFonts w:ascii="仿宋" w:eastAsia="仿宋" w:hAnsi="仿宋" w:cs="仿宋_GB2312"/>
          <w:b/>
          <w:sz w:val="36"/>
          <w:szCs w:val="36"/>
        </w:rPr>
      </w:pPr>
    </w:p>
    <w:p w:rsidR="00FC16A5" w:rsidRDefault="00FC16A5">
      <w:pPr>
        <w:spacing w:line="600" w:lineRule="exact"/>
        <w:jc w:val="center"/>
        <w:rPr>
          <w:rFonts w:ascii="仿宋" w:eastAsia="仿宋" w:hAnsi="仿宋" w:cs="仿宋_GB2312"/>
          <w:b/>
          <w:sz w:val="36"/>
          <w:szCs w:val="36"/>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pStyle w:val="2"/>
        <w:rPr>
          <w:rFonts w:ascii="仿宋" w:eastAsia="仿宋" w:hAnsi="仿宋"/>
        </w:rPr>
      </w:pPr>
    </w:p>
    <w:p w:rsidR="00FC16A5" w:rsidRDefault="00FC16A5">
      <w:pPr>
        <w:spacing w:line="600" w:lineRule="exact"/>
        <w:jc w:val="center"/>
        <w:rPr>
          <w:rFonts w:ascii="仿宋" w:eastAsia="仿宋" w:hAnsi="仿宋" w:cs="仿宋_GB2312"/>
          <w:b/>
          <w:sz w:val="36"/>
          <w:szCs w:val="36"/>
        </w:rPr>
      </w:pPr>
    </w:p>
    <w:p w:rsidR="00FC16A5" w:rsidRDefault="00FC16A5">
      <w:pPr>
        <w:spacing w:line="600" w:lineRule="exact"/>
        <w:jc w:val="center"/>
        <w:rPr>
          <w:rFonts w:ascii="仿宋" w:eastAsia="仿宋" w:hAnsi="仿宋" w:cs="仿宋_GB2312"/>
          <w:b/>
          <w:sz w:val="36"/>
          <w:szCs w:val="36"/>
        </w:rPr>
      </w:pPr>
    </w:p>
    <w:p w:rsidR="00FC16A5" w:rsidRDefault="00FC16A5">
      <w:pPr>
        <w:spacing w:line="600" w:lineRule="exact"/>
        <w:jc w:val="center"/>
        <w:rPr>
          <w:rFonts w:ascii="仿宋" w:eastAsia="仿宋" w:hAnsi="仿宋" w:cs="仿宋_GB2312"/>
          <w:b/>
          <w:sz w:val="36"/>
          <w:szCs w:val="36"/>
        </w:rPr>
      </w:pPr>
    </w:p>
    <w:p w:rsidR="00FC16A5" w:rsidRDefault="00BE4C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FC16A5" w:rsidRDefault="00FC16A5">
      <w:pPr>
        <w:spacing w:line="600" w:lineRule="exact"/>
        <w:jc w:val="center"/>
        <w:rPr>
          <w:rFonts w:ascii="仿宋" w:eastAsia="仿宋" w:hAnsi="仿宋" w:cs="仿宋_GB2312"/>
          <w:b/>
          <w:sz w:val="36"/>
          <w:szCs w:val="36"/>
        </w:rPr>
      </w:pP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安装股份有限公司利益或者他人合法权益。</w:t>
      </w:r>
    </w:p>
    <w:p w:rsidR="00FC16A5" w:rsidRDefault="00BE4C2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安装股份有限公司招标的资格，列入供应商黑名单。</w:t>
      </w:r>
    </w:p>
    <w:p w:rsidR="00FC16A5" w:rsidRDefault="00FC16A5">
      <w:pPr>
        <w:spacing w:line="600" w:lineRule="exact"/>
        <w:rPr>
          <w:rFonts w:ascii="仿宋" w:eastAsia="仿宋" w:hAnsi="仿宋" w:cs="仿宋_GB2312"/>
          <w:sz w:val="28"/>
          <w:szCs w:val="28"/>
          <w:u w:val="single"/>
        </w:rPr>
      </w:pPr>
    </w:p>
    <w:p w:rsidR="00FC16A5" w:rsidRDefault="00FC16A5">
      <w:pPr>
        <w:spacing w:line="600" w:lineRule="exact"/>
        <w:rPr>
          <w:rFonts w:ascii="仿宋" w:eastAsia="仿宋" w:hAnsi="仿宋" w:cs="仿宋_GB2312"/>
          <w:sz w:val="28"/>
          <w:szCs w:val="28"/>
          <w:u w:val="single"/>
        </w:rPr>
      </w:pPr>
    </w:p>
    <w:p w:rsidR="00FC16A5" w:rsidRDefault="00FC16A5">
      <w:pPr>
        <w:spacing w:line="600" w:lineRule="exact"/>
        <w:jc w:val="center"/>
        <w:rPr>
          <w:rFonts w:ascii="仿宋" w:eastAsia="仿宋" w:hAnsi="仿宋" w:cs="仿宋_GB2312"/>
          <w:b/>
          <w:sz w:val="36"/>
          <w:szCs w:val="36"/>
        </w:rPr>
      </w:pPr>
    </w:p>
    <w:p w:rsidR="00FC16A5" w:rsidRDefault="00FC16A5">
      <w:pPr>
        <w:spacing w:line="600" w:lineRule="exact"/>
        <w:jc w:val="center"/>
        <w:rPr>
          <w:rFonts w:ascii="仿宋" w:eastAsia="仿宋" w:hAnsi="仿宋" w:cs="仿宋_GB2312"/>
          <w:b/>
          <w:sz w:val="36"/>
          <w:szCs w:val="36"/>
        </w:rPr>
      </w:pPr>
    </w:p>
    <w:p w:rsidR="00FC16A5" w:rsidRDefault="00FC16A5">
      <w:pPr>
        <w:spacing w:line="600" w:lineRule="exact"/>
        <w:rPr>
          <w:rFonts w:ascii="仿宋" w:eastAsia="仿宋" w:hAnsi="仿宋" w:cs="仿宋_GB2312"/>
          <w:b/>
          <w:sz w:val="36"/>
          <w:szCs w:val="36"/>
        </w:rPr>
      </w:pPr>
    </w:p>
    <w:p w:rsidR="00FC16A5" w:rsidRDefault="00FC16A5">
      <w:pPr>
        <w:spacing w:line="600" w:lineRule="exact"/>
        <w:rPr>
          <w:rFonts w:ascii="仿宋" w:eastAsia="仿宋" w:hAnsi="仿宋" w:cs="仿宋_GB2312"/>
          <w:b/>
          <w:sz w:val="36"/>
          <w:szCs w:val="36"/>
        </w:rPr>
      </w:pPr>
    </w:p>
    <w:p w:rsidR="00FC16A5" w:rsidRDefault="00FC16A5">
      <w:pPr>
        <w:spacing w:line="600" w:lineRule="exact"/>
        <w:jc w:val="center"/>
        <w:rPr>
          <w:rFonts w:ascii="仿宋" w:eastAsia="仿宋" w:hAnsi="仿宋" w:cs="仿宋_GB2312"/>
          <w:b/>
          <w:sz w:val="36"/>
          <w:szCs w:val="36"/>
        </w:rPr>
      </w:pPr>
    </w:p>
    <w:p w:rsidR="00FC16A5" w:rsidRDefault="00FC16A5">
      <w:pPr>
        <w:spacing w:line="600" w:lineRule="exact"/>
        <w:jc w:val="center"/>
        <w:rPr>
          <w:rFonts w:ascii="仿宋" w:eastAsia="仿宋" w:hAnsi="仿宋" w:cs="仿宋_GB2312"/>
          <w:b/>
          <w:sz w:val="36"/>
          <w:szCs w:val="36"/>
        </w:rPr>
      </w:pPr>
    </w:p>
    <w:p w:rsidR="00FC16A5" w:rsidRDefault="00FC16A5">
      <w:pPr>
        <w:pStyle w:val="2"/>
        <w:ind w:firstLine="723"/>
        <w:rPr>
          <w:rFonts w:ascii="仿宋" w:eastAsia="仿宋" w:hAnsi="仿宋" w:cs="仿宋_GB2312"/>
          <w:b/>
          <w:sz w:val="36"/>
          <w:szCs w:val="36"/>
        </w:rPr>
      </w:pPr>
    </w:p>
    <w:p w:rsidR="00FC16A5" w:rsidRDefault="00FC16A5">
      <w:pPr>
        <w:pStyle w:val="2"/>
        <w:ind w:firstLine="723"/>
        <w:rPr>
          <w:rFonts w:ascii="仿宋" w:eastAsia="仿宋" w:hAnsi="仿宋" w:cs="仿宋_GB2312"/>
          <w:b/>
          <w:sz w:val="36"/>
          <w:szCs w:val="36"/>
        </w:rPr>
      </w:pPr>
    </w:p>
    <w:p w:rsidR="00FC16A5" w:rsidRDefault="00FC16A5">
      <w:pPr>
        <w:spacing w:line="600" w:lineRule="exact"/>
        <w:rPr>
          <w:rFonts w:ascii="仿宋" w:eastAsia="仿宋" w:hAnsi="仿宋" w:cs="仿宋_GB2312"/>
          <w:b/>
          <w:sz w:val="36"/>
          <w:szCs w:val="36"/>
        </w:rPr>
      </w:pPr>
    </w:p>
    <w:p w:rsidR="00FC16A5" w:rsidRDefault="00BE4C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FC16A5" w:rsidRDefault="00FC16A5">
      <w:pPr>
        <w:spacing w:line="600" w:lineRule="exact"/>
        <w:jc w:val="center"/>
        <w:rPr>
          <w:rFonts w:ascii="仿宋" w:eastAsia="仿宋" w:hAnsi="仿宋" w:cs="仿宋_GB2312"/>
          <w:b/>
          <w:sz w:val="36"/>
          <w:szCs w:val="36"/>
        </w:rPr>
      </w:pPr>
    </w:p>
    <w:p w:rsidR="00FC16A5" w:rsidRDefault="00FC16A5">
      <w:pPr>
        <w:pStyle w:val="Default"/>
        <w:rPr>
          <w:rFonts w:ascii="仿宋" w:eastAsia="仿宋" w:hAnsi="仿宋"/>
        </w:rPr>
      </w:pP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为本公司合法代理人，就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w:t>
      </w:r>
      <w:r>
        <w:rPr>
          <w:rFonts w:ascii="仿宋" w:eastAsia="仿宋" w:hAnsi="仿宋" w:cs="仿宋_GB2312" w:hint="eastAsia"/>
          <w:sz w:val="28"/>
          <w:szCs w:val="28"/>
        </w:rPr>
        <w:t>标，以本公司名义处理一切与之有关的事务。</w:t>
      </w:r>
      <w:r>
        <w:rPr>
          <w:rFonts w:ascii="仿宋" w:eastAsia="仿宋" w:hAnsi="仿宋" w:cs="仿宋_GB2312" w:hint="eastAsia"/>
          <w:sz w:val="28"/>
          <w:szCs w:val="28"/>
        </w:rPr>
        <w:t xml:space="preserve"> </w:t>
      </w:r>
    </w:p>
    <w:p w:rsidR="00FC16A5" w:rsidRDefault="00FC16A5" w:rsidP="00E745BC">
      <w:pPr>
        <w:spacing w:beforeLines="50" w:before="156" w:afterLines="50" w:after="156" w:line="360" w:lineRule="auto"/>
        <w:ind w:firstLineChars="200" w:firstLine="480"/>
        <w:rPr>
          <w:rFonts w:ascii="仿宋" w:eastAsia="仿宋" w:hAnsi="仿宋"/>
          <w:sz w:val="24"/>
        </w:rPr>
      </w:pP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FC16A5" w:rsidRDefault="00FC16A5" w:rsidP="00E745BC">
      <w:pPr>
        <w:spacing w:beforeLines="50" w:before="156" w:afterLines="50" w:after="156" w:line="360" w:lineRule="auto"/>
        <w:ind w:firstLineChars="200" w:firstLine="480"/>
        <w:rPr>
          <w:rFonts w:ascii="仿宋" w:eastAsia="仿宋" w:hAnsi="仿宋"/>
          <w:sz w:val="24"/>
        </w:rPr>
      </w:pP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FC16A5" w:rsidRDefault="00FC16A5" w:rsidP="00E745BC">
      <w:pPr>
        <w:spacing w:beforeLines="50" w:before="156" w:afterLines="50" w:after="156" w:line="360" w:lineRule="auto"/>
        <w:ind w:firstLineChars="200" w:firstLine="480"/>
        <w:rPr>
          <w:rFonts w:ascii="仿宋" w:eastAsia="仿宋" w:hAnsi="仿宋"/>
          <w:sz w:val="24"/>
        </w:rPr>
      </w:pP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FC16A5" w:rsidRDefault="00BE4C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FC16A5" w:rsidRDefault="00FC16A5">
      <w:pPr>
        <w:spacing w:line="600" w:lineRule="exact"/>
        <w:ind w:firstLineChars="200" w:firstLine="560"/>
        <w:rPr>
          <w:rFonts w:ascii="仿宋" w:eastAsia="仿宋" w:hAnsi="仿宋" w:cs="仿宋_GB2312"/>
          <w:sz w:val="28"/>
          <w:szCs w:val="28"/>
        </w:rPr>
      </w:pPr>
    </w:p>
    <w:p w:rsidR="00FC16A5" w:rsidRDefault="00FC16A5" w:rsidP="00E745BC">
      <w:pPr>
        <w:spacing w:beforeLines="50" w:before="156" w:afterLines="50" w:after="156" w:line="360" w:lineRule="auto"/>
        <w:ind w:firstLineChars="1700" w:firstLine="4080"/>
        <w:rPr>
          <w:rFonts w:ascii="仿宋" w:eastAsia="仿宋" w:hAnsi="仿宋"/>
          <w:sz w:val="24"/>
        </w:rPr>
      </w:pPr>
    </w:p>
    <w:p w:rsidR="00FC16A5" w:rsidRDefault="00BE4C22" w:rsidP="00E745BC">
      <w:pPr>
        <w:spacing w:beforeLines="50" w:before="156" w:afterLines="50" w:after="156" w:line="360" w:lineRule="auto"/>
        <w:ind w:firstLineChars="1700" w:firstLine="4080"/>
        <w:rPr>
          <w:rFonts w:ascii="仿宋" w:eastAsia="仿宋" w:hAnsi="仿宋"/>
          <w:sz w:val="24"/>
        </w:rPr>
      </w:pPr>
      <w:r>
        <w:rPr>
          <w:rFonts w:ascii="仿宋" w:eastAsia="仿宋" w:hAnsi="仿宋" w:hint="eastAsia"/>
          <w:sz w:val="24"/>
        </w:rPr>
        <w:t>法定代表人签字：</w:t>
      </w:r>
      <w:r>
        <w:rPr>
          <w:rFonts w:ascii="仿宋" w:eastAsia="仿宋" w:hAnsi="仿宋" w:hint="eastAsia"/>
          <w:sz w:val="24"/>
        </w:rPr>
        <w:t>_______________</w:t>
      </w:r>
    </w:p>
    <w:p w:rsidR="00FC16A5" w:rsidRDefault="00BE4C22" w:rsidP="00E745BC">
      <w:pPr>
        <w:spacing w:beforeLines="50" w:before="156" w:afterLines="50" w:after="156" w:line="360" w:lineRule="auto"/>
        <w:ind w:firstLineChars="1700" w:firstLine="4080"/>
        <w:rPr>
          <w:rFonts w:ascii="仿宋" w:eastAsia="仿宋" w:hAnsi="仿宋"/>
        </w:rPr>
      </w:pPr>
      <w:r>
        <w:rPr>
          <w:rFonts w:ascii="仿宋" w:eastAsia="仿宋" w:hAnsi="仿宋" w:hint="eastAsia"/>
          <w:sz w:val="24"/>
        </w:rPr>
        <w:t>单位盖章：</w:t>
      </w:r>
      <w:r>
        <w:rPr>
          <w:rFonts w:ascii="仿宋" w:eastAsia="仿宋" w:hAnsi="仿宋" w:hint="eastAsia"/>
          <w:sz w:val="24"/>
        </w:rPr>
        <w:t>_____________________</w:t>
      </w:r>
    </w:p>
    <w:p w:rsidR="00FC16A5" w:rsidRDefault="00FC16A5" w:rsidP="00E745BC">
      <w:pPr>
        <w:spacing w:beforeLines="50" w:before="156" w:afterLines="50" w:after="156" w:line="360" w:lineRule="auto"/>
        <w:rPr>
          <w:rFonts w:ascii="仿宋" w:eastAsia="仿宋" w:hAnsi="仿宋"/>
          <w:sz w:val="24"/>
        </w:rPr>
      </w:pPr>
    </w:p>
    <w:p w:rsidR="00FC16A5" w:rsidRDefault="00BE4C2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FC16A5" w:rsidRDefault="00FC16A5">
      <w:pPr>
        <w:spacing w:line="600" w:lineRule="exact"/>
        <w:jc w:val="right"/>
        <w:rPr>
          <w:rFonts w:ascii="仿宋" w:eastAsia="仿宋" w:hAnsi="仿宋" w:cs="仿宋_GB2312"/>
          <w:sz w:val="28"/>
          <w:szCs w:val="28"/>
        </w:rPr>
      </w:pPr>
    </w:p>
    <w:p w:rsidR="00FC16A5" w:rsidRDefault="00FC16A5">
      <w:pPr>
        <w:rPr>
          <w:rFonts w:ascii="仿宋" w:eastAsia="仿宋" w:hAnsi="仿宋" w:cs="仿宋_GB2312"/>
          <w:b/>
          <w:sz w:val="36"/>
          <w:szCs w:val="36"/>
          <w:highlight w:val="cyan"/>
        </w:rPr>
      </w:pPr>
    </w:p>
    <w:p w:rsidR="00FC16A5" w:rsidRDefault="00FC16A5">
      <w:pPr>
        <w:jc w:val="center"/>
        <w:rPr>
          <w:rFonts w:ascii="仿宋" w:eastAsia="仿宋" w:hAnsi="仿宋" w:cs="仿宋_GB2312"/>
          <w:b/>
          <w:sz w:val="36"/>
          <w:szCs w:val="36"/>
          <w:highlight w:val="cyan"/>
        </w:rPr>
      </w:pPr>
    </w:p>
    <w:p w:rsidR="00FC16A5" w:rsidRDefault="00BE4C22">
      <w:pPr>
        <w:jc w:val="center"/>
        <w:rPr>
          <w:rFonts w:ascii="仿宋" w:eastAsia="仿宋" w:hAnsi="仿宋" w:cs="仿宋_GB2312"/>
          <w:b/>
          <w:bCs/>
          <w:sz w:val="36"/>
          <w:szCs w:val="36"/>
        </w:rPr>
      </w:pPr>
      <w:r>
        <w:rPr>
          <w:rFonts w:ascii="仿宋" w:eastAsia="仿宋" w:hAnsi="仿宋" w:cs="仿宋_GB2312" w:hint="eastAsia"/>
          <w:b/>
          <w:sz w:val="36"/>
          <w:szCs w:val="36"/>
        </w:rPr>
        <w:lastRenderedPageBreak/>
        <w:t>十一、投标廉洁</w:t>
      </w:r>
      <w:r>
        <w:rPr>
          <w:rFonts w:ascii="仿宋" w:eastAsia="仿宋" w:hAnsi="仿宋" w:cs="仿宋_GB2312" w:hint="eastAsia"/>
          <w:b/>
          <w:bCs/>
          <w:sz w:val="36"/>
          <w:szCs w:val="36"/>
        </w:rPr>
        <w:t>承诺书</w:t>
      </w:r>
    </w:p>
    <w:p w:rsidR="00FC16A5" w:rsidRDefault="00FC16A5">
      <w:pPr>
        <w:spacing w:line="520" w:lineRule="exact"/>
        <w:ind w:firstLineChars="200" w:firstLine="560"/>
        <w:rPr>
          <w:rFonts w:ascii="仿宋" w:eastAsia="仿宋" w:hAnsi="仿宋" w:cs="仿宋_GB2312"/>
          <w:sz w:val="28"/>
          <w:szCs w:val="28"/>
        </w:rPr>
      </w:pPr>
    </w:p>
    <w:p w:rsidR="00FC16A5" w:rsidRDefault="00BE4C22">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FC16A5" w:rsidRDefault="00BE4C22">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FC16A5" w:rsidRDefault="00BE4C22">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FC16A5" w:rsidRDefault="00BE4C22">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FC16A5" w:rsidRDefault="00BE4C22">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FC16A5" w:rsidRDefault="00BE4C22">
      <w:pPr>
        <w:widowControl/>
        <w:numPr>
          <w:ilvl w:val="0"/>
          <w:numId w:val="2"/>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w:t>
      </w:r>
      <w:r>
        <w:rPr>
          <w:rFonts w:ascii="仿宋" w:eastAsia="仿宋" w:hAnsi="仿宋" w:cs="仿宋_GB2312" w:hint="eastAsia"/>
          <w:sz w:val="28"/>
          <w:szCs w:val="28"/>
        </w:rPr>
        <w:t>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FC16A5" w:rsidRDefault="00FC16A5">
      <w:pPr>
        <w:spacing w:line="520" w:lineRule="exact"/>
        <w:ind w:firstLineChars="200" w:firstLine="560"/>
        <w:rPr>
          <w:rFonts w:ascii="仿宋" w:eastAsia="仿宋" w:hAnsi="仿宋" w:cs="仿宋_GB2312"/>
          <w:color w:val="000000"/>
          <w:sz w:val="28"/>
          <w:szCs w:val="28"/>
          <w:u w:val="single"/>
        </w:rPr>
      </w:pPr>
    </w:p>
    <w:p w:rsidR="00FC16A5" w:rsidRDefault="00FC16A5">
      <w:pPr>
        <w:spacing w:line="520" w:lineRule="exact"/>
        <w:ind w:firstLineChars="1900" w:firstLine="5320"/>
        <w:rPr>
          <w:rFonts w:ascii="仿宋" w:eastAsia="仿宋" w:hAnsi="仿宋" w:cs="仿宋_GB2312"/>
          <w:sz w:val="28"/>
          <w:szCs w:val="28"/>
        </w:rPr>
      </w:pPr>
    </w:p>
    <w:p w:rsidR="00FC16A5" w:rsidRDefault="00BE4C22">
      <w:pPr>
        <w:spacing w:line="520" w:lineRule="exact"/>
        <w:ind w:firstLineChars="1900" w:firstLine="532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p>
    <w:p w:rsidR="00FC16A5" w:rsidRDefault="00BE4C22">
      <w:pPr>
        <w:spacing w:line="520" w:lineRule="exact"/>
        <w:ind w:firstLineChars="1900" w:firstLine="532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FC16A5" w:rsidRDefault="00BE4C22">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日</w:t>
      </w:r>
      <w:r>
        <w:rPr>
          <w:rFonts w:ascii="仿宋" w:eastAsia="仿宋" w:hAnsi="仿宋" w:cs="仿宋_GB2312" w:hint="eastAsia"/>
          <w:sz w:val="28"/>
          <w:szCs w:val="28"/>
        </w:rPr>
        <w:t xml:space="preserve">    </w:t>
      </w:r>
      <w:r>
        <w:rPr>
          <w:rFonts w:ascii="仿宋" w:eastAsia="仿宋" w:hAnsi="仿宋" w:cs="仿宋_GB2312" w:hint="eastAsia"/>
          <w:sz w:val="28"/>
          <w:szCs w:val="28"/>
        </w:rPr>
        <w:t>期：</w:t>
      </w:r>
    </w:p>
    <w:p w:rsidR="00FC16A5" w:rsidRDefault="00FC16A5">
      <w:pPr>
        <w:spacing w:line="440" w:lineRule="exact"/>
        <w:rPr>
          <w:rFonts w:ascii="仿宋" w:eastAsia="仿宋" w:hAnsi="仿宋" w:cs="仿宋_GB2312"/>
          <w:sz w:val="28"/>
          <w:szCs w:val="28"/>
        </w:rPr>
      </w:pPr>
    </w:p>
    <w:p w:rsidR="00FC16A5" w:rsidRDefault="00FC16A5">
      <w:pPr>
        <w:spacing w:line="600" w:lineRule="exact"/>
        <w:jc w:val="right"/>
        <w:rPr>
          <w:rFonts w:ascii="仿宋" w:eastAsia="仿宋" w:hAnsi="仿宋" w:cs="仿宋_GB2312"/>
          <w:sz w:val="28"/>
          <w:szCs w:val="28"/>
        </w:rPr>
      </w:pPr>
    </w:p>
    <w:p w:rsidR="00FC16A5" w:rsidRDefault="00FC16A5">
      <w:pPr>
        <w:spacing w:line="600" w:lineRule="exact"/>
        <w:jc w:val="right"/>
        <w:rPr>
          <w:rFonts w:ascii="仿宋" w:eastAsia="仿宋" w:hAnsi="仿宋" w:cs="仿宋_GB2312"/>
          <w:sz w:val="28"/>
          <w:szCs w:val="28"/>
        </w:rPr>
        <w:sectPr w:rsidR="00FC16A5">
          <w:headerReference w:type="default" r:id="rId9"/>
          <w:footerReference w:type="default" r:id="rId10"/>
          <w:pgSz w:w="11906" w:h="16838"/>
          <w:pgMar w:top="312" w:right="1469" w:bottom="709" w:left="1338" w:header="851" w:footer="272" w:gutter="284"/>
          <w:cols w:space="720"/>
          <w:docGrid w:type="lines" w:linePitch="312"/>
        </w:sectPr>
      </w:pPr>
    </w:p>
    <w:p w:rsidR="00FC16A5" w:rsidRDefault="00FC16A5">
      <w:pPr>
        <w:spacing w:line="600" w:lineRule="exact"/>
        <w:rPr>
          <w:rFonts w:ascii="仿宋" w:eastAsia="仿宋" w:hAnsi="仿宋" w:cs="仿宋_GB2312"/>
          <w:b/>
          <w:sz w:val="36"/>
          <w:szCs w:val="36"/>
        </w:rPr>
      </w:pPr>
    </w:p>
    <w:p w:rsidR="00FC16A5" w:rsidRDefault="00BE4C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十二、报价单</w:t>
      </w:r>
    </w:p>
    <w:p w:rsidR="00FC16A5" w:rsidRDefault="00BE4C22" w:rsidP="00E745BC">
      <w:pPr>
        <w:tabs>
          <w:tab w:val="left" w:pos="5880"/>
        </w:tabs>
        <w:ind w:firstLineChars="100" w:firstLine="281"/>
        <w:rPr>
          <w:rFonts w:ascii="仿宋" w:eastAsia="仿宋" w:hAnsi="仿宋"/>
          <w:b/>
          <w:sz w:val="28"/>
          <w:szCs w:val="28"/>
        </w:rPr>
      </w:pPr>
      <w:r>
        <w:rPr>
          <w:rFonts w:ascii="仿宋" w:eastAsia="仿宋" w:hAnsi="仿宋" w:hint="eastAsia"/>
          <w:b/>
          <w:sz w:val="28"/>
          <w:szCs w:val="28"/>
        </w:rPr>
        <w:t>报价单（</w:t>
      </w:r>
      <w:r>
        <w:rPr>
          <w:rFonts w:ascii="仿宋" w:eastAsia="仿宋" w:hAnsi="仿宋" w:hint="eastAsia"/>
          <w:b/>
          <w:sz w:val="28"/>
          <w:szCs w:val="28"/>
        </w:rPr>
        <w:t>TGJA-WZ-202</w:t>
      </w:r>
      <w:r>
        <w:rPr>
          <w:rFonts w:ascii="仿宋" w:eastAsia="仿宋" w:hAnsi="仿宋"/>
          <w:b/>
          <w:sz w:val="28"/>
          <w:szCs w:val="28"/>
        </w:rPr>
        <w:t>2</w:t>
      </w:r>
      <w:r w:rsidR="00E745BC">
        <w:rPr>
          <w:rFonts w:ascii="仿宋" w:eastAsia="仿宋" w:hAnsi="仿宋" w:hint="eastAsia"/>
          <w:b/>
          <w:sz w:val="28"/>
          <w:szCs w:val="28"/>
        </w:rPr>
        <w:t>85</w:t>
      </w:r>
      <w:r>
        <w:rPr>
          <w:rFonts w:ascii="仿宋" w:eastAsia="仿宋" w:hAnsi="仿宋" w:hint="eastAsia"/>
          <w:b/>
          <w:sz w:val="28"/>
          <w:szCs w:val="28"/>
        </w:rPr>
        <w:t xml:space="preserve"> </w:t>
      </w:r>
      <w:r>
        <w:rPr>
          <w:rFonts w:ascii="仿宋" w:eastAsia="仿宋" w:hAnsi="仿宋" w:hint="eastAsia"/>
          <w:b/>
          <w:sz w:val="28"/>
          <w:szCs w:val="28"/>
        </w:rPr>
        <w:t>）</w:t>
      </w:r>
      <w:r w:rsidR="00E745BC">
        <w:rPr>
          <w:rFonts w:ascii="仿宋" w:eastAsia="仿宋" w:hAnsi="仿宋"/>
          <w:b/>
          <w:sz w:val="28"/>
          <w:szCs w:val="28"/>
        </w:rPr>
        <w:tab/>
      </w:r>
      <w:bookmarkStart w:id="0" w:name="_GoBack"/>
      <w:bookmarkEnd w:id="0"/>
    </w:p>
    <w:tbl>
      <w:tblPr>
        <w:tblpPr w:leftFromText="180" w:rightFromText="180" w:vertAnchor="text" w:tblpY="1"/>
        <w:tblOverlap w:val="neve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543"/>
        <w:gridCol w:w="879"/>
        <w:gridCol w:w="1814"/>
        <w:gridCol w:w="596"/>
        <w:gridCol w:w="142"/>
        <w:gridCol w:w="709"/>
        <w:gridCol w:w="396"/>
        <w:gridCol w:w="454"/>
        <w:gridCol w:w="142"/>
        <w:gridCol w:w="1276"/>
        <w:gridCol w:w="1530"/>
        <w:gridCol w:w="709"/>
      </w:tblGrid>
      <w:tr w:rsidR="00FC16A5">
        <w:trPr>
          <w:trHeight w:val="510"/>
        </w:trPr>
        <w:tc>
          <w:tcPr>
            <w:tcW w:w="709" w:type="dxa"/>
            <w:vAlign w:val="center"/>
          </w:tcPr>
          <w:p w:rsidR="00FC16A5" w:rsidRDefault="00BE4C22">
            <w:pPr>
              <w:jc w:val="center"/>
              <w:rPr>
                <w:rFonts w:ascii="仿宋" w:eastAsia="仿宋" w:hAnsi="仿宋"/>
                <w:sz w:val="24"/>
              </w:rPr>
            </w:pPr>
            <w:r>
              <w:rPr>
                <w:rFonts w:ascii="仿宋" w:eastAsia="仿宋" w:hAnsi="仿宋" w:hint="eastAsia"/>
                <w:sz w:val="24"/>
              </w:rPr>
              <w:t>序号</w:t>
            </w:r>
          </w:p>
        </w:tc>
        <w:tc>
          <w:tcPr>
            <w:tcW w:w="2552" w:type="dxa"/>
            <w:vAlign w:val="center"/>
          </w:tcPr>
          <w:p w:rsidR="00FC16A5" w:rsidRDefault="00BE4C22">
            <w:pPr>
              <w:jc w:val="center"/>
              <w:rPr>
                <w:rFonts w:ascii="仿宋" w:eastAsia="仿宋" w:hAnsi="仿宋"/>
                <w:sz w:val="24"/>
              </w:rPr>
            </w:pPr>
            <w:r>
              <w:rPr>
                <w:rFonts w:ascii="仿宋" w:eastAsia="仿宋" w:hAnsi="仿宋" w:hint="eastAsia"/>
                <w:sz w:val="24"/>
              </w:rPr>
              <w:t>物料名称</w:t>
            </w:r>
          </w:p>
        </w:tc>
        <w:tc>
          <w:tcPr>
            <w:tcW w:w="3543" w:type="dxa"/>
            <w:vAlign w:val="center"/>
          </w:tcPr>
          <w:p w:rsidR="00FC16A5" w:rsidRDefault="00BE4C22">
            <w:pPr>
              <w:jc w:val="center"/>
              <w:rPr>
                <w:rFonts w:ascii="仿宋" w:eastAsia="仿宋" w:hAnsi="仿宋"/>
                <w:sz w:val="24"/>
              </w:rPr>
            </w:pPr>
            <w:r>
              <w:rPr>
                <w:rFonts w:ascii="仿宋" w:eastAsia="仿宋" w:hAnsi="仿宋" w:hint="eastAsia"/>
                <w:sz w:val="24"/>
              </w:rPr>
              <w:t>型号规格</w:t>
            </w:r>
          </w:p>
        </w:tc>
        <w:tc>
          <w:tcPr>
            <w:tcW w:w="2693" w:type="dxa"/>
            <w:gridSpan w:val="2"/>
            <w:vAlign w:val="center"/>
          </w:tcPr>
          <w:p w:rsidR="00FC16A5" w:rsidRDefault="00BE4C22">
            <w:pPr>
              <w:jc w:val="center"/>
              <w:rPr>
                <w:rFonts w:ascii="仿宋" w:eastAsia="仿宋" w:hAnsi="仿宋"/>
                <w:sz w:val="24"/>
              </w:rPr>
            </w:pPr>
            <w:r>
              <w:rPr>
                <w:rFonts w:ascii="仿宋" w:eastAsia="仿宋" w:hAnsi="仿宋" w:hint="eastAsia"/>
                <w:sz w:val="24"/>
              </w:rPr>
              <w:t>验收标准</w:t>
            </w:r>
          </w:p>
        </w:tc>
        <w:tc>
          <w:tcPr>
            <w:tcW w:w="738" w:type="dxa"/>
            <w:gridSpan w:val="2"/>
            <w:vAlign w:val="center"/>
          </w:tcPr>
          <w:p w:rsidR="00FC16A5" w:rsidRDefault="00BE4C22">
            <w:pPr>
              <w:jc w:val="center"/>
              <w:rPr>
                <w:rFonts w:ascii="仿宋" w:eastAsia="仿宋" w:hAnsi="仿宋"/>
                <w:sz w:val="24"/>
              </w:rPr>
            </w:pPr>
            <w:r>
              <w:rPr>
                <w:rFonts w:ascii="仿宋" w:eastAsia="仿宋" w:hAnsi="仿宋" w:hint="eastAsia"/>
                <w:sz w:val="24"/>
              </w:rPr>
              <w:t>单位</w:t>
            </w:r>
          </w:p>
        </w:tc>
        <w:tc>
          <w:tcPr>
            <w:tcW w:w="709" w:type="dxa"/>
            <w:vAlign w:val="center"/>
          </w:tcPr>
          <w:p w:rsidR="00FC16A5" w:rsidRDefault="00BE4C22">
            <w:pPr>
              <w:jc w:val="center"/>
              <w:rPr>
                <w:rFonts w:ascii="仿宋" w:eastAsia="仿宋" w:hAnsi="仿宋"/>
                <w:sz w:val="24"/>
              </w:rPr>
            </w:pPr>
            <w:r>
              <w:rPr>
                <w:rFonts w:ascii="仿宋" w:eastAsia="仿宋" w:hAnsi="仿宋" w:hint="eastAsia"/>
                <w:sz w:val="24"/>
              </w:rPr>
              <w:t>数量</w:t>
            </w:r>
          </w:p>
        </w:tc>
        <w:tc>
          <w:tcPr>
            <w:tcW w:w="992" w:type="dxa"/>
            <w:gridSpan w:val="3"/>
            <w:vAlign w:val="center"/>
          </w:tcPr>
          <w:p w:rsidR="00FC16A5" w:rsidRDefault="00BE4C22">
            <w:pPr>
              <w:jc w:val="center"/>
              <w:rPr>
                <w:rFonts w:ascii="仿宋" w:eastAsia="仿宋" w:hAnsi="仿宋"/>
                <w:bCs/>
                <w:sz w:val="24"/>
              </w:rPr>
            </w:pPr>
            <w:r>
              <w:rPr>
                <w:rFonts w:ascii="仿宋" w:eastAsia="仿宋" w:hAnsi="仿宋" w:hint="eastAsia"/>
                <w:bCs/>
                <w:sz w:val="24"/>
              </w:rPr>
              <w:t>单价</w:t>
            </w:r>
            <w:r>
              <w:rPr>
                <w:rFonts w:ascii="仿宋" w:eastAsia="仿宋" w:hAnsi="仿宋" w:hint="eastAsia"/>
                <w:bCs/>
                <w:color w:val="FF0000"/>
                <w:sz w:val="24"/>
              </w:rPr>
              <w:t>＊</w:t>
            </w:r>
          </w:p>
        </w:tc>
        <w:tc>
          <w:tcPr>
            <w:tcW w:w="1276" w:type="dxa"/>
            <w:vAlign w:val="center"/>
          </w:tcPr>
          <w:p w:rsidR="00FC16A5" w:rsidRDefault="00BE4C22">
            <w:pPr>
              <w:jc w:val="center"/>
              <w:rPr>
                <w:rFonts w:ascii="仿宋" w:eastAsia="仿宋" w:hAnsi="仿宋"/>
                <w:bCs/>
                <w:sz w:val="24"/>
              </w:rPr>
            </w:pPr>
            <w:r>
              <w:rPr>
                <w:rFonts w:ascii="仿宋" w:eastAsia="仿宋" w:hAnsi="仿宋" w:hint="eastAsia"/>
                <w:bCs/>
                <w:sz w:val="24"/>
              </w:rPr>
              <w:t>金额</w:t>
            </w:r>
            <w:r>
              <w:rPr>
                <w:rFonts w:ascii="仿宋" w:eastAsia="仿宋" w:hAnsi="仿宋" w:hint="eastAsia"/>
                <w:bCs/>
                <w:color w:val="FF0000"/>
                <w:sz w:val="24"/>
              </w:rPr>
              <w:t>＊</w:t>
            </w:r>
          </w:p>
        </w:tc>
        <w:tc>
          <w:tcPr>
            <w:tcW w:w="1530" w:type="dxa"/>
            <w:vAlign w:val="center"/>
          </w:tcPr>
          <w:p w:rsidR="00FC16A5" w:rsidRDefault="00BE4C22">
            <w:pPr>
              <w:jc w:val="center"/>
              <w:rPr>
                <w:rFonts w:ascii="仿宋" w:eastAsia="仿宋" w:hAnsi="仿宋"/>
                <w:bCs/>
                <w:sz w:val="24"/>
              </w:rPr>
            </w:pPr>
            <w:r>
              <w:rPr>
                <w:rFonts w:ascii="仿宋" w:eastAsia="仿宋" w:hAnsi="仿宋" w:hint="eastAsia"/>
                <w:bCs/>
                <w:sz w:val="24"/>
              </w:rPr>
              <w:t>税率</w:t>
            </w:r>
            <w:r>
              <w:rPr>
                <w:rFonts w:ascii="仿宋" w:eastAsia="仿宋" w:hAnsi="仿宋" w:hint="eastAsia"/>
                <w:bCs/>
                <w:color w:val="FF0000"/>
                <w:sz w:val="24"/>
              </w:rPr>
              <w:t>＊</w:t>
            </w:r>
          </w:p>
        </w:tc>
        <w:tc>
          <w:tcPr>
            <w:tcW w:w="709" w:type="dxa"/>
            <w:vAlign w:val="center"/>
          </w:tcPr>
          <w:p w:rsidR="00FC16A5" w:rsidRDefault="00BE4C22">
            <w:pPr>
              <w:jc w:val="center"/>
              <w:rPr>
                <w:rFonts w:ascii="仿宋" w:eastAsia="仿宋" w:hAnsi="仿宋"/>
                <w:sz w:val="24"/>
              </w:rPr>
            </w:pPr>
            <w:r>
              <w:rPr>
                <w:rFonts w:ascii="仿宋" w:eastAsia="仿宋" w:hAnsi="仿宋" w:hint="eastAsia"/>
                <w:sz w:val="24"/>
              </w:rPr>
              <w:t>备注</w:t>
            </w:r>
          </w:p>
        </w:tc>
      </w:tr>
      <w:tr w:rsidR="00FC16A5">
        <w:trPr>
          <w:trHeight w:val="510"/>
        </w:trPr>
        <w:tc>
          <w:tcPr>
            <w:tcW w:w="709" w:type="dxa"/>
            <w:vAlign w:val="center"/>
          </w:tcPr>
          <w:p w:rsidR="00FC16A5" w:rsidRDefault="00BE4C22">
            <w:pPr>
              <w:jc w:val="center"/>
              <w:rPr>
                <w:rFonts w:ascii="仿宋" w:eastAsia="仿宋" w:hAnsi="仿宋"/>
                <w:szCs w:val="21"/>
              </w:rPr>
            </w:pPr>
            <w:r>
              <w:rPr>
                <w:rFonts w:ascii="仿宋" w:eastAsia="仿宋" w:hAnsi="仿宋" w:hint="eastAsia"/>
                <w:szCs w:val="21"/>
              </w:rPr>
              <w:t>1</w:t>
            </w:r>
          </w:p>
        </w:tc>
        <w:tc>
          <w:tcPr>
            <w:tcW w:w="2552" w:type="dxa"/>
            <w:vAlign w:val="center"/>
          </w:tcPr>
          <w:p w:rsidR="00FC16A5" w:rsidRDefault="00BE4C22">
            <w:pPr>
              <w:jc w:val="center"/>
              <w:rPr>
                <w:rFonts w:ascii="仿宋" w:eastAsia="仿宋" w:hAnsi="仿宋" w:cs="宋体"/>
                <w:color w:val="000000"/>
                <w:sz w:val="22"/>
                <w:szCs w:val="22"/>
              </w:rPr>
            </w:pPr>
            <w:r>
              <w:rPr>
                <w:rFonts w:ascii="仿宋" w:eastAsia="仿宋" w:hAnsi="仿宋" w:cs="宋体" w:hint="eastAsia"/>
                <w:color w:val="000000"/>
                <w:sz w:val="22"/>
                <w:szCs w:val="22"/>
              </w:rPr>
              <w:t>动态无功补偿装置</w:t>
            </w:r>
          </w:p>
        </w:tc>
        <w:tc>
          <w:tcPr>
            <w:tcW w:w="3543" w:type="dxa"/>
            <w:vAlign w:val="center"/>
          </w:tcPr>
          <w:p w:rsidR="00FC16A5" w:rsidRDefault="00BE4C22">
            <w:pPr>
              <w:jc w:val="center"/>
              <w:rPr>
                <w:rFonts w:ascii="仿宋" w:eastAsia="仿宋" w:hAnsi="仿宋" w:cs="宋体"/>
                <w:color w:val="000000"/>
                <w:sz w:val="22"/>
                <w:szCs w:val="22"/>
              </w:rPr>
            </w:pPr>
            <w:r>
              <w:rPr>
                <w:rFonts w:ascii="仿宋" w:eastAsia="仿宋" w:hAnsi="仿宋" w:cs="宋体" w:hint="eastAsia"/>
                <w:color w:val="000000"/>
                <w:sz w:val="22"/>
                <w:szCs w:val="22"/>
              </w:rPr>
              <w:t>420Kvar/</w:t>
            </w:r>
            <w:r>
              <w:rPr>
                <w:rFonts w:ascii="仿宋" w:eastAsia="仿宋" w:hAnsi="仿宋" w:cs="宋体" w:hint="eastAsia"/>
                <w:color w:val="000000"/>
                <w:sz w:val="22"/>
                <w:szCs w:val="22"/>
              </w:rPr>
              <w:t>组、（含全铜电抗，电容器、控制器）品牌：莱斯顿、上海希形、莱提电气，</w:t>
            </w:r>
            <w:r>
              <w:rPr>
                <w:rFonts w:ascii="仿宋" w:eastAsia="仿宋" w:hAnsi="仿宋" w:cs="宋体" w:hint="eastAsia"/>
                <w:color w:val="000000"/>
                <w:sz w:val="22"/>
                <w:szCs w:val="22"/>
              </w:rPr>
              <w:t>BSMJ-0.45-25-3</w:t>
            </w:r>
            <w:r>
              <w:rPr>
                <w:rFonts w:ascii="仿宋" w:eastAsia="仿宋" w:hAnsi="仿宋" w:cs="宋体" w:hint="eastAsia"/>
                <w:color w:val="000000"/>
                <w:sz w:val="22"/>
                <w:szCs w:val="22"/>
              </w:rPr>
              <w:t>（共补</w:t>
            </w:r>
            <w:r>
              <w:rPr>
                <w:rFonts w:ascii="仿宋" w:eastAsia="仿宋" w:hAnsi="仿宋" w:cs="宋体" w:hint="eastAsia"/>
                <w:color w:val="000000"/>
                <w:sz w:val="22"/>
                <w:szCs w:val="22"/>
              </w:rPr>
              <w:t>12</w:t>
            </w:r>
            <w:r>
              <w:rPr>
                <w:rFonts w:ascii="仿宋" w:eastAsia="仿宋" w:hAnsi="仿宋" w:cs="宋体" w:hint="eastAsia"/>
                <w:color w:val="000000"/>
                <w:sz w:val="22"/>
                <w:szCs w:val="22"/>
              </w:rPr>
              <w:t>组）</w:t>
            </w:r>
            <w:r>
              <w:rPr>
                <w:rFonts w:ascii="仿宋" w:eastAsia="仿宋" w:hAnsi="仿宋" w:cs="宋体" w:hint="eastAsia"/>
                <w:color w:val="000000"/>
                <w:sz w:val="22"/>
                <w:szCs w:val="22"/>
              </w:rPr>
              <w:t>BSMJ-0.25-10*3-1(</w:t>
            </w:r>
            <w:proofErr w:type="gramStart"/>
            <w:r>
              <w:rPr>
                <w:rFonts w:ascii="仿宋" w:eastAsia="仿宋" w:hAnsi="仿宋" w:cs="宋体" w:hint="eastAsia"/>
                <w:color w:val="000000"/>
                <w:sz w:val="22"/>
                <w:szCs w:val="22"/>
              </w:rPr>
              <w:t>分补</w:t>
            </w:r>
            <w:r>
              <w:rPr>
                <w:rFonts w:ascii="仿宋" w:eastAsia="仿宋" w:hAnsi="仿宋" w:cs="宋体" w:hint="eastAsia"/>
                <w:color w:val="000000"/>
                <w:sz w:val="22"/>
                <w:szCs w:val="22"/>
              </w:rPr>
              <w:t>4</w:t>
            </w:r>
            <w:r>
              <w:rPr>
                <w:rFonts w:ascii="仿宋" w:eastAsia="仿宋" w:hAnsi="仿宋" w:cs="宋体" w:hint="eastAsia"/>
                <w:color w:val="000000"/>
                <w:sz w:val="22"/>
                <w:szCs w:val="22"/>
              </w:rPr>
              <w:t>组</w:t>
            </w:r>
            <w:proofErr w:type="gramEnd"/>
            <w:r>
              <w:rPr>
                <w:rFonts w:ascii="仿宋" w:eastAsia="仿宋" w:hAnsi="仿宋" w:cs="宋体" w:hint="eastAsia"/>
                <w:color w:val="000000"/>
                <w:sz w:val="22"/>
                <w:szCs w:val="22"/>
              </w:rPr>
              <w:t>）</w:t>
            </w:r>
          </w:p>
        </w:tc>
        <w:tc>
          <w:tcPr>
            <w:tcW w:w="2693" w:type="dxa"/>
            <w:gridSpan w:val="2"/>
            <w:vAlign w:val="center"/>
          </w:tcPr>
          <w:p w:rsidR="00FC16A5" w:rsidRDefault="00FC16A5">
            <w:pPr>
              <w:jc w:val="center"/>
              <w:rPr>
                <w:rFonts w:ascii="仿宋" w:eastAsia="仿宋" w:hAnsi="仿宋" w:cs="宋体"/>
                <w:color w:val="000000"/>
                <w:sz w:val="22"/>
                <w:szCs w:val="22"/>
              </w:rPr>
            </w:pPr>
          </w:p>
        </w:tc>
        <w:tc>
          <w:tcPr>
            <w:tcW w:w="738" w:type="dxa"/>
            <w:gridSpan w:val="2"/>
            <w:vAlign w:val="center"/>
          </w:tcPr>
          <w:p w:rsidR="00FC16A5" w:rsidRDefault="00BE4C22">
            <w:pPr>
              <w:jc w:val="center"/>
              <w:rPr>
                <w:rFonts w:ascii="仿宋" w:eastAsia="仿宋" w:hAnsi="仿宋" w:cs="宋体"/>
                <w:color w:val="000000"/>
                <w:sz w:val="22"/>
                <w:szCs w:val="22"/>
              </w:rPr>
            </w:pPr>
            <w:r>
              <w:rPr>
                <w:rFonts w:ascii="仿宋" w:eastAsia="仿宋" w:hAnsi="仿宋" w:hint="eastAsia"/>
                <w:color w:val="000000"/>
                <w:sz w:val="22"/>
                <w:szCs w:val="22"/>
              </w:rPr>
              <w:t>套</w:t>
            </w:r>
          </w:p>
        </w:tc>
        <w:tc>
          <w:tcPr>
            <w:tcW w:w="709" w:type="dxa"/>
            <w:vAlign w:val="center"/>
          </w:tcPr>
          <w:p w:rsidR="00FC16A5" w:rsidRDefault="00BE4C22">
            <w:pPr>
              <w:jc w:val="center"/>
              <w:rPr>
                <w:rFonts w:ascii="仿宋" w:eastAsia="仿宋" w:hAnsi="仿宋" w:cs="宋体"/>
                <w:color w:val="000000"/>
                <w:sz w:val="22"/>
                <w:szCs w:val="22"/>
              </w:rPr>
            </w:pPr>
            <w:r>
              <w:rPr>
                <w:rFonts w:ascii="仿宋" w:eastAsia="仿宋" w:hAnsi="仿宋" w:hint="eastAsia"/>
                <w:color w:val="000000"/>
                <w:sz w:val="22"/>
                <w:szCs w:val="22"/>
              </w:rPr>
              <w:t>1</w:t>
            </w:r>
          </w:p>
        </w:tc>
        <w:tc>
          <w:tcPr>
            <w:tcW w:w="992" w:type="dxa"/>
            <w:gridSpan w:val="3"/>
            <w:vAlign w:val="center"/>
          </w:tcPr>
          <w:p w:rsidR="00FC16A5" w:rsidRDefault="00FC16A5">
            <w:pPr>
              <w:jc w:val="center"/>
              <w:rPr>
                <w:rFonts w:ascii="仿宋" w:eastAsia="仿宋" w:hAnsi="仿宋" w:cs="宋体"/>
                <w:sz w:val="22"/>
                <w:szCs w:val="22"/>
              </w:rPr>
            </w:pPr>
          </w:p>
        </w:tc>
        <w:tc>
          <w:tcPr>
            <w:tcW w:w="1276" w:type="dxa"/>
            <w:vAlign w:val="center"/>
          </w:tcPr>
          <w:p w:rsidR="00FC16A5" w:rsidRDefault="00FC16A5">
            <w:pPr>
              <w:spacing w:line="360" w:lineRule="auto"/>
              <w:jc w:val="center"/>
              <w:rPr>
                <w:rFonts w:ascii="仿宋" w:eastAsia="仿宋" w:hAnsi="仿宋"/>
              </w:rPr>
            </w:pPr>
          </w:p>
        </w:tc>
        <w:tc>
          <w:tcPr>
            <w:tcW w:w="1530" w:type="dxa"/>
            <w:vAlign w:val="center"/>
          </w:tcPr>
          <w:p w:rsidR="00FC16A5" w:rsidRDefault="00FC16A5">
            <w:pPr>
              <w:jc w:val="center"/>
              <w:rPr>
                <w:rFonts w:ascii="仿宋" w:eastAsia="仿宋" w:hAnsi="仿宋"/>
                <w:szCs w:val="21"/>
              </w:rPr>
            </w:pPr>
          </w:p>
        </w:tc>
        <w:tc>
          <w:tcPr>
            <w:tcW w:w="709" w:type="dxa"/>
            <w:vAlign w:val="center"/>
          </w:tcPr>
          <w:p w:rsidR="00FC16A5" w:rsidRDefault="00FC16A5">
            <w:pPr>
              <w:jc w:val="center"/>
              <w:rPr>
                <w:rFonts w:ascii="仿宋" w:eastAsia="仿宋" w:hAnsi="仿宋"/>
                <w:b/>
                <w:szCs w:val="21"/>
              </w:rPr>
            </w:pPr>
          </w:p>
        </w:tc>
      </w:tr>
      <w:tr w:rsidR="00FC16A5">
        <w:trPr>
          <w:trHeight w:val="510"/>
        </w:trPr>
        <w:tc>
          <w:tcPr>
            <w:tcW w:w="709" w:type="dxa"/>
            <w:vAlign w:val="center"/>
          </w:tcPr>
          <w:p w:rsidR="00FC16A5" w:rsidRDefault="00FC16A5">
            <w:pPr>
              <w:jc w:val="center"/>
              <w:rPr>
                <w:rFonts w:ascii="仿宋" w:eastAsia="仿宋" w:hAnsi="仿宋"/>
                <w:b/>
                <w:bCs/>
                <w:szCs w:val="21"/>
                <w:highlight w:val="yellow"/>
              </w:rPr>
            </w:pPr>
          </w:p>
        </w:tc>
        <w:tc>
          <w:tcPr>
            <w:tcW w:w="2552" w:type="dxa"/>
            <w:vAlign w:val="center"/>
          </w:tcPr>
          <w:p w:rsidR="00FC16A5" w:rsidRDefault="00BE4C22">
            <w:pPr>
              <w:jc w:val="center"/>
              <w:rPr>
                <w:rFonts w:ascii="仿宋" w:eastAsia="仿宋" w:hAnsi="仿宋" w:cs="仿宋_GB2312"/>
                <w:b/>
                <w:bCs/>
                <w:szCs w:val="21"/>
                <w:highlight w:val="yellow"/>
              </w:rPr>
            </w:pPr>
            <w:r>
              <w:rPr>
                <w:rFonts w:ascii="仿宋" w:eastAsia="仿宋" w:hAnsi="仿宋" w:cs="仿宋_GB2312" w:hint="eastAsia"/>
                <w:b/>
                <w:bCs/>
                <w:szCs w:val="21"/>
                <w:highlight w:val="yellow"/>
              </w:rPr>
              <w:t>合计总金额</w:t>
            </w:r>
          </w:p>
        </w:tc>
        <w:tc>
          <w:tcPr>
            <w:tcW w:w="6236" w:type="dxa"/>
            <w:gridSpan w:val="3"/>
            <w:vAlign w:val="center"/>
          </w:tcPr>
          <w:p w:rsidR="00FC16A5" w:rsidRDefault="00BE4C22">
            <w:pPr>
              <w:jc w:val="center"/>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738" w:type="dxa"/>
            <w:gridSpan w:val="2"/>
            <w:vAlign w:val="center"/>
          </w:tcPr>
          <w:p w:rsidR="00FC16A5" w:rsidRDefault="00BE4C22">
            <w:pPr>
              <w:jc w:val="center"/>
              <w:rPr>
                <w:rFonts w:ascii="仿宋" w:eastAsia="仿宋" w:hAnsi="仿宋" w:cs="仿宋"/>
                <w:b/>
                <w:bCs/>
                <w:szCs w:val="21"/>
                <w:highlight w:val="yellow"/>
              </w:rPr>
            </w:pPr>
            <w:r>
              <w:rPr>
                <w:rFonts w:ascii="仿宋" w:eastAsia="仿宋" w:hAnsi="仿宋" w:cs="仿宋" w:hint="eastAsia"/>
                <w:b/>
                <w:bCs/>
                <w:szCs w:val="21"/>
                <w:highlight w:val="yellow"/>
              </w:rPr>
              <w:t>元</w:t>
            </w:r>
          </w:p>
        </w:tc>
        <w:tc>
          <w:tcPr>
            <w:tcW w:w="709" w:type="dxa"/>
            <w:vAlign w:val="center"/>
          </w:tcPr>
          <w:p w:rsidR="00FC16A5" w:rsidRDefault="00FC16A5">
            <w:pPr>
              <w:jc w:val="center"/>
              <w:rPr>
                <w:rFonts w:ascii="仿宋" w:eastAsia="仿宋" w:hAnsi="仿宋" w:cs="仿宋"/>
                <w:b/>
                <w:bCs/>
                <w:szCs w:val="21"/>
                <w:highlight w:val="yellow"/>
              </w:rPr>
            </w:pPr>
          </w:p>
        </w:tc>
        <w:tc>
          <w:tcPr>
            <w:tcW w:w="992" w:type="dxa"/>
            <w:gridSpan w:val="3"/>
            <w:vAlign w:val="center"/>
          </w:tcPr>
          <w:p w:rsidR="00FC16A5" w:rsidRDefault="00FC16A5">
            <w:pPr>
              <w:jc w:val="center"/>
              <w:rPr>
                <w:rFonts w:ascii="仿宋" w:eastAsia="仿宋" w:hAnsi="仿宋"/>
                <w:b/>
                <w:bCs/>
                <w:szCs w:val="21"/>
              </w:rPr>
            </w:pPr>
          </w:p>
        </w:tc>
        <w:tc>
          <w:tcPr>
            <w:tcW w:w="1276" w:type="dxa"/>
            <w:vAlign w:val="center"/>
          </w:tcPr>
          <w:p w:rsidR="00FC16A5" w:rsidRDefault="00FC16A5">
            <w:pPr>
              <w:jc w:val="center"/>
              <w:rPr>
                <w:rFonts w:ascii="仿宋" w:eastAsia="仿宋" w:hAnsi="仿宋"/>
                <w:b/>
                <w:bCs/>
                <w:szCs w:val="21"/>
              </w:rPr>
            </w:pPr>
          </w:p>
        </w:tc>
        <w:tc>
          <w:tcPr>
            <w:tcW w:w="1530" w:type="dxa"/>
            <w:vAlign w:val="center"/>
          </w:tcPr>
          <w:p w:rsidR="00FC16A5" w:rsidRDefault="00FC16A5">
            <w:pPr>
              <w:jc w:val="center"/>
              <w:rPr>
                <w:rFonts w:ascii="仿宋" w:eastAsia="仿宋" w:hAnsi="仿宋"/>
                <w:b/>
                <w:bCs/>
                <w:szCs w:val="21"/>
              </w:rPr>
            </w:pPr>
          </w:p>
        </w:tc>
        <w:tc>
          <w:tcPr>
            <w:tcW w:w="709" w:type="dxa"/>
            <w:vAlign w:val="center"/>
          </w:tcPr>
          <w:p w:rsidR="00FC16A5" w:rsidRDefault="00FC16A5">
            <w:pPr>
              <w:jc w:val="center"/>
              <w:rPr>
                <w:rFonts w:ascii="仿宋" w:eastAsia="仿宋" w:hAnsi="仿宋"/>
                <w:b/>
                <w:bCs/>
                <w:szCs w:val="21"/>
              </w:rPr>
            </w:pPr>
          </w:p>
        </w:tc>
      </w:tr>
      <w:tr w:rsidR="00FC16A5">
        <w:trPr>
          <w:trHeight w:val="1415"/>
        </w:trPr>
        <w:tc>
          <w:tcPr>
            <w:tcW w:w="15451" w:type="dxa"/>
            <w:gridSpan w:val="14"/>
            <w:vAlign w:val="center"/>
          </w:tcPr>
          <w:p w:rsidR="00FC16A5" w:rsidRDefault="00BE4C22" w:rsidP="00E745BC">
            <w:pPr>
              <w:ind w:leftChars="138" w:left="1250" w:hangingChars="400" w:hanging="960"/>
              <w:rPr>
                <w:rFonts w:ascii="仿宋" w:eastAsia="仿宋" w:hAnsi="仿宋"/>
                <w:sz w:val="24"/>
              </w:rPr>
            </w:pPr>
            <w:r>
              <w:rPr>
                <w:rFonts w:ascii="仿宋" w:eastAsia="仿宋" w:hAnsi="仿宋" w:cs="宋体" w:hint="eastAsia"/>
                <w:sz w:val="24"/>
              </w:rPr>
              <w:t>说明：</w:t>
            </w:r>
            <w:r>
              <w:rPr>
                <w:rFonts w:ascii="仿宋" w:eastAsia="仿宋" w:hAnsi="仿宋" w:hint="eastAsia"/>
                <w:sz w:val="24"/>
              </w:rPr>
              <w:t>1</w:t>
            </w:r>
            <w:r>
              <w:rPr>
                <w:rFonts w:ascii="仿宋" w:eastAsia="仿宋" w:hAnsi="仿宋" w:cs="宋体" w:hint="eastAsia"/>
                <w:sz w:val="24"/>
              </w:rPr>
              <w:t>、此报价表中带</w:t>
            </w:r>
            <w:r>
              <w:rPr>
                <w:rFonts w:ascii="仿宋" w:eastAsia="仿宋" w:hAnsi="仿宋" w:cs="宋体" w:hint="eastAsia"/>
                <w:color w:val="FF0000"/>
                <w:sz w:val="24"/>
              </w:rPr>
              <w:t>＊</w:t>
            </w:r>
            <w:r>
              <w:rPr>
                <w:rFonts w:ascii="仿宋" w:eastAsia="仿宋" w:hAnsi="仿宋" w:cs="宋体" w:hint="eastAsia"/>
                <w:sz w:val="24"/>
              </w:rPr>
              <w:t>号为必填项，投标人的报价单除法定代表人和授权委托人签名手写以外，其他填写内容均为打印件加盖投标人公章。</w:t>
            </w:r>
          </w:p>
          <w:p w:rsidR="00FC16A5" w:rsidRDefault="00BE4C22">
            <w:pPr>
              <w:ind w:firstLineChars="400" w:firstLine="960"/>
              <w:rPr>
                <w:rFonts w:ascii="仿宋" w:eastAsia="仿宋" w:hAnsi="仿宋"/>
                <w:sz w:val="24"/>
              </w:rPr>
            </w:pPr>
            <w:r>
              <w:rPr>
                <w:rFonts w:ascii="仿宋" w:eastAsia="仿宋" w:hAnsi="仿宋" w:hint="eastAsia"/>
                <w:sz w:val="24"/>
              </w:rPr>
              <w:t>2</w:t>
            </w:r>
            <w:r>
              <w:rPr>
                <w:rFonts w:ascii="仿宋" w:eastAsia="仿宋" w:hAnsi="仿宋" w:cs="宋体" w:hint="eastAsia"/>
                <w:sz w:val="24"/>
              </w:rPr>
              <w:t>、税率栏填写时要具体明确税率及是否为增值税专用发票。</w:t>
            </w:r>
          </w:p>
          <w:p w:rsidR="00FC16A5" w:rsidRDefault="00BE4C22">
            <w:pPr>
              <w:ind w:firstLineChars="400" w:firstLine="960"/>
              <w:rPr>
                <w:rFonts w:ascii="仿宋" w:eastAsia="仿宋" w:hAnsi="仿宋"/>
              </w:rPr>
            </w:pPr>
            <w:r>
              <w:rPr>
                <w:rFonts w:ascii="仿宋" w:eastAsia="仿宋" w:hAnsi="仿宋"/>
                <w:sz w:val="24"/>
              </w:rPr>
              <w:t>3</w:t>
            </w:r>
            <w:r>
              <w:rPr>
                <w:rFonts w:ascii="仿宋" w:eastAsia="仿宋" w:hAnsi="仿宋" w:cs="宋体" w:hint="eastAsia"/>
                <w:sz w:val="24"/>
              </w:rPr>
              <w:t>、合计总金额栏为必填项。</w:t>
            </w:r>
          </w:p>
        </w:tc>
      </w:tr>
      <w:tr w:rsidR="00FC16A5">
        <w:trPr>
          <w:trHeight w:val="441"/>
        </w:trPr>
        <w:tc>
          <w:tcPr>
            <w:tcW w:w="7683" w:type="dxa"/>
            <w:gridSpan w:val="4"/>
            <w:vMerge w:val="restart"/>
            <w:vAlign w:val="center"/>
          </w:tcPr>
          <w:p w:rsidR="00FC16A5" w:rsidRDefault="00BE4C22">
            <w:pPr>
              <w:rPr>
                <w:rFonts w:ascii="仿宋" w:eastAsia="仿宋" w:hAnsi="仿宋"/>
                <w:sz w:val="24"/>
              </w:rPr>
            </w:pPr>
            <w:r>
              <w:rPr>
                <w:rFonts w:ascii="仿宋" w:eastAsia="仿宋" w:hAnsi="仿宋" w:cs="宋体" w:hint="eastAsia"/>
                <w:sz w:val="24"/>
              </w:rPr>
              <w:t>投标单位（公章）</w:t>
            </w:r>
          </w:p>
        </w:tc>
        <w:tc>
          <w:tcPr>
            <w:tcW w:w="3657" w:type="dxa"/>
            <w:gridSpan w:val="5"/>
            <w:vAlign w:val="center"/>
          </w:tcPr>
          <w:p w:rsidR="00FC16A5" w:rsidRDefault="00BE4C22">
            <w:pPr>
              <w:jc w:val="center"/>
              <w:rPr>
                <w:rFonts w:ascii="仿宋" w:eastAsia="仿宋" w:hAnsi="仿宋"/>
                <w:sz w:val="24"/>
              </w:rPr>
            </w:pPr>
            <w:r>
              <w:rPr>
                <w:rFonts w:ascii="仿宋" w:eastAsia="仿宋" w:hAnsi="仿宋" w:cs="宋体" w:hint="eastAsia"/>
                <w:sz w:val="24"/>
              </w:rPr>
              <w:t>法定代表人或授权委托人</w:t>
            </w:r>
          </w:p>
        </w:tc>
        <w:tc>
          <w:tcPr>
            <w:tcW w:w="4111" w:type="dxa"/>
            <w:gridSpan w:val="5"/>
            <w:vAlign w:val="center"/>
          </w:tcPr>
          <w:p w:rsidR="00FC16A5" w:rsidRDefault="00FC16A5">
            <w:pPr>
              <w:rPr>
                <w:rFonts w:ascii="仿宋" w:eastAsia="仿宋" w:hAnsi="仿宋"/>
                <w:sz w:val="24"/>
              </w:rPr>
            </w:pPr>
          </w:p>
        </w:tc>
      </w:tr>
      <w:tr w:rsidR="00FC16A5">
        <w:trPr>
          <w:trHeight w:val="348"/>
        </w:trPr>
        <w:tc>
          <w:tcPr>
            <w:tcW w:w="7683" w:type="dxa"/>
            <w:gridSpan w:val="4"/>
            <w:vMerge/>
            <w:vAlign w:val="center"/>
          </w:tcPr>
          <w:p w:rsidR="00FC16A5" w:rsidRDefault="00FC16A5">
            <w:pPr>
              <w:rPr>
                <w:rFonts w:ascii="仿宋" w:eastAsia="仿宋" w:hAnsi="仿宋"/>
                <w:sz w:val="24"/>
              </w:rPr>
            </w:pPr>
          </w:p>
        </w:tc>
        <w:tc>
          <w:tcPr>
            <w:tcW w:w="2410" w:type="dxa"/>
            <w:gridSpan w:val="2"/>
            <w:vMerge w:val="restart"/>
            <w:vAlign w:val="center"/>
          </w:tcPr>
          <w:p w:rsidR="00FC16A5" w:rsidRDefault="00BE4C22">
            <w:pPr>
              <w:jc w:val="center"/>
              <w:rPr>
                <w:rFonts w:ascii="仿宋" w:eastAsia="仿宋" w:hAnsi="仿宋"/>
                <w:sz w:val="24"/>
              </w:rPr>
            </w:pPr>
            <w:r>
              <w:rPr>
                <w:rFonts w:ascii="仿宋" w:eastAsia="仿宋" w:hAnsi="仿宋" w:cs="宋体" w:hint="eastAsia"/>
                <w:sz w:val="24"/>
              </w:rPr>
              <w:t>联系方式</w:t>
            </w:r>
          </w:p>
        </w:tc>
        <w:tc>
          <w:tcPr>
            <w:tcW w:w="1701" w:type="dxa"/>
            <w:gridSpan w:val="4"/>
            <w:vAlign w:val="center"/>
          </w:tcPr>
          <w:p w:rsidR="00FC16A5" w:rsidRDefault="00BE4C22">
            <w:pPr>
              <w:jc w:val="center"/>
              <w:rPr>
                <w:rFonts w:ascii="仿宋" w:eastAsia="仿宋" w:hAnsi="仿宋"/>
                <w:sz w:val="24"/>
              </w:rPr>
            </w:pPr>
            <w:r>
              <w:rPr>
                <w:rFonts w:ascii="仿宋" w:eastAsia="仿宋" w:hAnsi="仿宋" w:cs="宋体" w:hint="eastAsia"/>
                <w:sz w:val="24"/>
              </w:rPr>
              <w:t>电话</w:t>
            </w:r>
          </w:p>
        </w:tc>
        <w:tc>
          <w:tcPr>
            <w:tcW w:w="3657" w:type="dxa"/>
            <w:gridSpan w:val="4"/>
            <w:vAlign w:val="center"/>
          </w:tcPr>
          <w:p w:rsidR="00FC16A5" w:rsidRDefault="00FC16A5">
            <w:pPr>
              <w:rPr>
                <w:rFonts w:ascii="仿宋" w:eastAsia="仿宋" w:hAnsi="仿宋"/>
                <w:sz w:val="24"/>
              </w:rPr>
            </w:pPr>
          </w:p>
        </w:tc>
      </w:tr>
      <w:tr w:rsidR="00FC16A5">
        <w:trPr>
          <w:trHeight w:val="362"/>
        </w:trPr>
        <w:tc>
          <w:tcPr>
            <w:tcW w:w="7683" w:type="dxa"/>
            <w:gridSpan w:val="4"/>
            <w:vMerge/>
            <w:vAlign w:val="center"/>
          </w:tcPr>
          <w:p w:rsidR="00FC16A5" w:rsidRDefault="00FC16A5">
            <w:pPr>
              <w:rPr>
                <w:rFonts w:ascii="仿宋" w:eastAsia="仿宋" w:hAnsi="仿宋"/>
                <w:sz w:val="24"/>
              </w:rPr>
            </w:pPr>
          </w:p>
        </w:tc>
        <w:tc>
          <w:tcPr>
            <w:tcW w:w="2410" w:type="dxa"/>
            <w:gridSpan w:val="2"/>
            <w:vMerge/>
            <w:vAlign w:val="center"/>
          </w:tcPr>
          <w:p w:rsidR="00FC16A5" w:rsidRDefault="00FC16A5">
            <w:pPr>
              <w:jc w:val="center"/>
              <w:rPr>
                <w:rFonts w:ascii="仿宋" w:eastAsia="仿宋" w:hAnsi="仿宋"/>
                <w:sz w:val="24"/>
              </w:rPr>
            </w:pPr>
          </w:p>
        </w:tc>
        <w:tc>
          <w:tcPr>
            <w:tcW w:w="1701" w:type="dxa"/>
            <w:gridSpan w:val="4"/>
            <w:vAlign w:val="center"/>
          </w:tcPr>
          <w:p w:rsidR="00FC16A5" w:rsidRDefault="00BE4C22">
            <w:pPr>
              <w:jc w:val="center"/>
              <w:rPr>
                <w:rFonts w:ascii="仿宋" w:eastAsia="仿宋" w:hAnsi="仿宋"/>
                <w:sz w:val="24"/>
              </w:rPr>
            </w:pPr>
            <w:r>
              <w:rPr>
                <w:rFonts w:ascii="仿宋" w:eastAsia="仿宋" w:hAnsi="仿宋" w:cs="宋体" w:hint="eastAsia"/>
                <w:sz w:val="24"/>
              </w:rPr>
              <w:t>邮箱</w:t>
            </w:r>
          </w:p>
        </w:tc>
        <w:tc>
          <w:tcPr>
            <w:tcW w:w="3657" w:type="dxa"/>
            <w:gridSpan w:val="4"/>
            <w:vAlign w:val="center"/>
          </w:tcPr>
          <w:p w:rsidR="00FC16A5" w:rsidRDefault="00FC16A5">
            <w:pPr>
              <w:rPr>
                <w:rFonts w:ascii="仿宋" w:eastAsia="仿宋" w:hAnsi="仿宋"/>
                <w:sz w:val="24"/>
              </w:rPr>
            </w:pPr>
          </w:p>
        </w:tc>
      </w:tr>
    </w:tbl>
    <w:p w:rsidR="00FC16A5" w:rsidRDefault="00FC16A5">
      <w:pPr>
        <w:spacing w:line="600" w:lineRule="exact"/>
        <w:jc w:val="center"/>
        <w:rPr>
          <w:rFonts w:ascii="仿宋" w:eastAsia="仿宋" w:hAnsi="仿宋" w:cs="仿宋_GB2312"/>
          <w:b/>
          <w:sz w:val="36"/>
          <w:szCs w:val="36"/>
        </w:rPr>
      </w:pPr>
    </w:p>
    <w:p w:rsidR="00FC16A5" w:rsidRDefault="00FC16A5">
      <w:pPr>
        <w:spacing w:line="600" w:lineRule="exact"/>
        <w:jc w:val="center"/>
        <w:rPr>
          <w:rFonts w:ascii="仿宋" w:eastAsia="仿宋" w:hAnsi="仿宋" w:cs="仿宋_GB2312"/>
          <w:b/>
          <w:sz w:val="36"/>
          <w:szCs w:val="36"/>
        </w:rPr>
      </w:pPr>
    </w:p>
    <w:p w:rsidR="00FC16A5" w:rsidRDefault="00FC16A5">
      <w:pPr>
        <w:spacing w:line="600" w:lineRule="exact"/>
        <w:rPr>
          <w:rFonts w:ascii="仿宋" w:eastAsia="仿宋" w:hAnsi="仿宋" w:cs="仿宋_GB2312"/>
          <w:b/>
          <w:sz w:val="36"/>
          <w:szCs w:val="36"/>
        </w:rPr>
      </w:pPr>
    </w:p>
    <w:p w:rsidR="00FC16A5" w:rsidRDefault="00FC16A5">
      <w:pPr>
        <w:pStyle w:val="2"/>
      </w:pPr>
    </w:p>
    <w:p w:rsidR="00FC16A5" w:rsidRDefault="00BE4C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FC16A5" w:rsidRDefault="00FC16A5">
      <w:pPr>
        <w:pStyle w:val="Default"/>
        <w:rPr>
          <w:rFonts w:ascii="仿宋" w:eastAsia="仿宋" w:hAnsi="仿宋"/>
        </w:rPr>
      </w:pPr>
    </w:p>
    <w:p w:rsidR="00FC16A5" w:rsidRDefault="00BE4C22">
      <w:pPr>
        <w:ind w:firstLineChars="200" w:firstLine="480"/>
        <w:rPr>
          <w:rFonts w:ascii="仿宋" w:eastAsia="仿宋" w:hAnsi="仿宋"/>
        </w:rPr>
      </w:pPr>
      <w:r>
        <w:rPr>
          <w:rFonts w:ascii="仿宋" w:eastAsia="仿宋" w:hAnsi="仿宋" w:hint="eastAsia"/>
          <w:sz w:val="24"/>
        </w:rPr>
        <w:t>1.1</w:t>
      </w:r>
      <w:r>
        <w:rPr>
          <w:rFonts w:ascii="仿宋" w:eastAsia="仿宋" w:hAnsi="仿宋" w:hint="eastAsia"/>
          <w:sz w:val="24"/>
        </w:rPr>
        <w:t>技术规格响应</w:t>
      </w:r>
      <w:r>
        <w:rPr>
          <w:rFonts w:ascii="仿宋" w:eastAsia="仿宋" w:hAnsi="仿宋" w:hint="eastAsia"/>
          <w:sz w:val="24"/>
        </w:rPr>
        <w:t>/</w:t>
      </w:r>
      <w:r>
        <w:rPr>
          <w:rFonts w:ascii="仿宋" w:eastAsia="仿宋" w:hAnsi="仿宋" w:hint="eastAsia"/>
          <w:sz w:val="24"/>
        </w:rPr>
        <w:t>偏离表</w:t>
      </w:r>
    </w:p>
    <w:p w:rsidR="00FC16A5" w:rsidRDefault="00BE4C22" w:rsidP="00E745BC">
      <w:pPr>
        <w:ind w:left="308" w:firstLineChars="49" w:firstLine="118"/>
        <w:rPr>
          <w:rFonts w:ascii="仿宋" w:eastAsia="仿宋" w:hAnsi="仿宋"/>
          <w:bCs/>
          <w:sz w:val="24"/>
        </w:rPr>
      </w:pPr>
      <w:r>
        <w:rPr>
          <w:rFonts w:ascii="仿宋" w:eastAsia="仿宋" w:hAnsi="仿宋" w:hint="eastAsia"/>
          <w:sz w:val="24"/>
        </w:rPr>
        <w:t>招标编号：</w:t>
      </w:r>
      <w:r>
        <w:rPr>
          <w:rFonts w:ascii="仿宋" w:eastAsia="仿宋" w:hAnsi="仿宋" w:hint="eastAsia"/>
          <w:bCs/>
          <w:sz w:val="24"/>
        </w:rPr>
        <w:t>TGJA-WZ-202</w:t>
      </w:r>
      <w:r>
        <w:rPr>
          <w:rFonts w:ascii="仿宋" w:eastAsia="仿宋" w:hAnsi="仿宋"/>
          <w:bCs/>
          <w:sz w:val="24"/>
        </w:rPr>
        <w:t>2</w:t>
      </w:r>
      <w:r w:rsidR="00E745BC">
        <w:rPr>
          <w:rFonts w:ascii="仿宋" w:eastAsia="仿宋" w:hAnsi="仿宋" w:hint="eastAsia"/>
          <w:bCs/>
          <w:sz w:val="24"/>
        </w:rPr>
        <w:t>85</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FC16A5">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FC16A5" w:rsidRDefault="00BE4C22">
            <w:pPr>
              <w:spacing w:before="120"/>
              <w:jc w:val="center"/>
              <w:rPr>
                <w:rFonts w:ascii="仿宋" w:eastAsia="仿宋" w:hAnsi="仿宋"/>
              </w:rPr>
            </w:pPr>
            <w:r>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FC16A5" w:rsidRDefault="00BE4C22">
            <w:pPr>
              <w:spacing w:before="120"/>
              <w:jc w:val="center"/>
              <w:rPr>
                <w:rFonts w:ascii="仿宋" w:eastAsia="仿宋" w:hAnsi="仿宋"/>
              </w:rPr>
            </w:pPr>
            <w:r>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FC16A5" w:rsidRDefault="00BE4C22">
            <w:pPr>
              <w:spacing w:before="120"/>
              <w:ind w:left="240" w:hangingChars="100" w:hanging="240"/>
              <w:jc w:val="center"/>
              <w:rPr>
                <w:rFonts w:ascii="仿宋" w:eastAsia="仿宋" w:hAnsi="仿宋"/>
              </w:rPr>
            </w:pPr>
            <w:r>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FC16A5" w:rsidRDefault="00BE4C22">
            <w:pPr>
              <w:spacing w:before="120"/>
              <w:jc w:val="center"/>
              <w:rPr>
                <w:rFonts w:ascii="仿宋" w:eastAsia="仿宋" w:hAnsi="仿宋"/>
              </w:rPr>
            </w:pPr>
            <w:r>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FC16A5" w:rsidRDefault="00BE4C22">
            <w:pPr>
              <w:spacing w:before="120"/>
              <w:jc w:val="center"/>
              <w:rPr>
                <w:rFonts w:ascii="仿宋" w:eastAsia="仿宋" w:hAnsi="仿宋"/>
              </w:rPr>
            </w:pPr>
            <w:r>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FC16A5" w:rsidRDefault="00BE4C22">
            <w:pPr>
              <w:spacing w:before="120"/>
              <w:jc w:val="center"/>
              <w:rPr>
                <w:rFonts w:ascii="仿宋" w:eastAsia="仿宋" w:hAnsi="仿宋"/>
              </w:rPr>
            </w:pPr>
            <w:r>
              <w:rPr>
                <w:rFonts w:ascii="仿宋" w:eastAsia="仿宋" w:hAnsi="仿宋" w:hint="eastAsia"/>
                <w:sz w:val="24"/>
              </w:rPr>
              <w:t>响应</w:t>
            </w:r>
            <w:r>
              <w:rPr>
                <w:rFonts w:ascii="仿宋" w:eastAsia="仿宋" w:hAnsi="仿宋" w:hint="eastAsia"/>
                <w:sz w:val="24"/>
              </w:rPr>
              <w:t>/</w:t>
            </w:r>
            <w:r>
              <w:rPr>
                <w:rFonts w:ascii="仿宋" w:eastAsia="仿宋" w:hAnsi="仿宋" w:hint="eastAsia"/>
                <w:sz w:val="24"/>
              </w:rPr>
              <w:t>偏离</w:t>
            </w:r>
          </w:p>
        </w:tc>
        <w:tc>
          <w:tcPr>
            <w:tcW w:w="3737" w:type="dxa"/>
            <w:tcBorders>
              <w:top w:val="single" w:sz="4" w:space="0" w:color="auto"/>
              <w:left w:val="single" w:sz="4" w:space="0" w:color="auto"/>
              <w:bottom w:val="single" w:sz="4" w:space="0" w:color="auto"/>
              <w:right w:val="single" w:sz="4" w:space="0" w:color="auto"/>
            </w:tcBorders>
            <w:vAlign w:val="center"/>
          </w:tcPr>
          <w:p w:rsidR="00FC16A5" w:rsidRDefault="00BE4C22">
            <w:pPr>
              <w:spacing w:before="120"/>
              <w:jc w:val="center"/>
              <w:rPr>
                <w:rFonts w:ascii="仿宋" w:eastAsia="仿宋" w:hAnsi="仿宋"/>
              </w:rPr>
            </w:pPr>
            <w:r>
              <w:rPr>
                <w:rFonts w:ascii="仿宋" w:eastAsia="仿宋" w:hAnsi="仿宋" w:hint="eastAsia"/>
                <w:sz w:val="24"/>
              </w:rPr>
              <w:t>说明</w:t>
            </w:r>
          </w:p>
        </w:tc>
      </w:tr>
      <w:tr w:rsidR="00FC16A5">
        <w:trPr>
          <w:cantSplit/>
          <w:trHeight w:val="795"/>
        </w:trPr>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FC16A5" w:rsidRDefault="00FC16A5">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FC16A5" w:rsidRDefault="00FC16A5">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FC16A5" w:rsidRDefault="00FC16A5">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FC16A5" w:rsidRDefault="00FC16A5">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FC16A5" w:rsidRDefault="00FC16A5">
            <w:pPr>
              <w:spacing w:before="120"/>
              <w:jc w:val="center"/>
              <w:rPr>
                <w:rFonts w:ascii="仿宋" w:eastAsia="仿宋" w:hAnsi="仿宋"/>
                <w:sz w:val="24"/>
              </w:rPr>
            </w:pPr>
          </w:p>
        </w:tc>
      </w:tr>
      <w:tr w:rsidR="00FC16A5">
        <w:trPr>
          <w:cantSplit/>
          <w:trHeight w:val="795"/>
        </w:trPr>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r>
      <w:tr w:rsidR="00FC16A5">
        <w:trPr>
          <w:cantSplit/>
          <w:trHeight w:val="795"/>
        </w:trPr>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r>
      <w:tr w:rsidR="00FC16A5">
        <w:trPr>
          <w:cantSplit/>
          <w:trHeight w:val="795"/>
        </w:trPr>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r>
      <w:tr w:rsidR="00FC16A5">
        <w:trPr>
          <w:cantSplit/>
          <w:trHeight w:val="795"/>
        </w:trPr>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FC16A5" w:rsidRDefault="00FC16A5">
            <w:pPr>
              <w:spacing w:before="120"/>
              <w:rPr>
                <w:rFonts w:ascii="仿宋" w:eastAsia="仿宋" w:hAnsi="仿宋"/>
                <w:sz w:val="24"/>
              </w:rPr>
            </w:pPr>
          </w:p>
        </w:tc>
      </w:tr>
    </w:tbl>
    <w:p w:rsidR="00FC16A5" w:rsidRDefault="00FC16A5">
      <w:pPr>
        <w:pStyle w:val="Default"/>
        <w:rPr>
          <w:rFonts w:ascii="仿宋" w:eastAsia="仿宋" w:hAnsi="仿宋"/>
        </w:rPr>
      </w:pPr>
    </w:p>
    <w:p w:rsidR="00FC16A5" w:rsidRDefault="00BE4C22">
      <w:pPr>
        <w:pStyle w:val="a9"/>
        <w:ind w:leftChars="200" w:left="420"/>
        <w:rPr>
          <w:rFonts w:ascii="仿宋" w:eastAsia="仿宋" w:hAnsi="仿宋"/>
        </w:rPr>
      </w:pPr>
      <w:r>
        <w:rPr>
          <w:rFonts w:ascii="仿宋" w:eastAsia="仿宋" w:hAnsi="仿宋" w:hint="eastAsia"/>
        </w:rPr>
        <w:t>注：</w:t>
      </w:r>
      <w:r>
        <w:rPr>
          <w:rFonts w:ascii="仿宋" w:eastAsia="仿宋" w:hAnsi="仿宋"/>
        </w:rPr>
        <w:t>投标人应对照招标文件技术规格，逐条说明所提供货物和服务已对招标文件的技术规格做出了实质性的响应，并申明与技术规格条文的</w:t>
      </w:r>
    </w:p>
    <w:p w:rsidR="00FC16A5" w:rsidRDefault="00BE4C22">
      <w:pPr>
        <w:pStyle w:val="a9"/>
        <w:ind w:leftChars="200" w:left="420" w:firstLineChars="200" w:firstLine="480"/>
        <w:rPr>
          <w:rFonts w:ascii="仿宋" w:eastAsia="仿宋" w:hAnsi="仿宋"/>
        </w:rPr>
      </w:pPr>
      <w:r>
        <w:rPr>
          <w:rFonts w:ascii="仿宋" w:eastAsia="仿宋" w:hAnsi="仿宋"/>
        </w:rPr>
        <w:t>偏差和例外。特别对有具体参数要求的指标，投标人必须提供所投货物的具体参数值</w:t>
      </w:r>
      <w:r>
        <w:rPr>
          <w:rFonts w:ascii="仿宋" w:eastAsia="仿宋" w:hAnsi="仿宋" w:hint="eastAsia"/>
        </w:rPr>
        <w:t>。</w:t>
      </w:r>
    </w:p>
    <w:p w:rsidR="00FC16A5" w:rsidRDefault="00FC16A5">
      <w:pPr>
        <w:pStyle w:val="Default"/>
        <w:rPr>
          <w:rFonts w:ascii="仿宋" w:eastAsia="仿宋" w:hAnsi="仿宋"/>
        </w:rPr>
      </w:pPr>
    </w:p>
    <w:p w:rsidR="00FC16A5" w:rsidRDefault="00BE4C22">
      <w:pPr>
        <w:ind w:firstLineChars="100" w:firstLine="240"/>
        <w:rPr>
          <w:rFonts w:ascii="仿宋" w:eastAsia="仿宋" w:hAnsi="仿宋"/>
        </w:rPr>
      </w:pPr>
      <w:r>
        <w:rPr>
          <w:rFonts w:ascii="仿宋" w:eastAsia="仿宋" w:hAnsi="仿宋" w:hint="eastAsia"/>
          <w:sz w:val="24"/>
        </w:rPr>
        <w:t>投标人名称：</w:t>
      </w:r>
      <w:r>
        <w:rPr>
          <w:rFonts w:ascii="仿宋" w:eastAsia="仿宋" w:hAnsi="仿宋"/>
          <w:sz w:val="24"/>
        </w:rPr>
        <w:t xml:space="preserve"> _____________________ </w:t>
      </w:r>
    </w:p>
    <w:p w:rsidR="00FC16A5" w:rsidRDefault="00BE4C22">
      <w:pPr>
        <w:ind w:firstLineChars="100" w:firstLine="240"/>
        <w:rPr>
          <w:rFonts w:ascii="仿宋" w:eastAsia="仿宋" w:hAnsi="仿宋" w:cs="仿宋_GB2312"/>
          <w:b/>
          <w:sz w:val="36"/>
          <w:szCs w:val="36"/>
        </w:rPr>
      </w:pPr>
      <w:r>
        <w:rPr>
          <w:rFonts w:ascii="仿宋" w:eastAsia="仿宋" w:hAnsi="仿宋" w:hint="eastAsia"/>
          <w:sz w:val="24"/>
        </w:rPr>
        <w:t>投标人代表签字盖章：</w:t>
      </w:r>
      <w:r>
        <w:rPr>
          <w:rFonts w:ascii="仿宋" w:eastAsia="仿宋" w:hAnsi="仿宋"/>
          <w:sz w:val="24"/>
        </w:rPr>
        <w:t xml:space="preserve">________________ </w:t>
      </w:r>
    </w:p>
    <w:p w:rsidR="00FC16A5" w:rsidRDefault="00FC16A5">
      <w:pPr>
        <w:rPr>
          <w:rFonts w:ascii="仿宋" w:eastAsia="仿宋" w:hAnsi="仿宋"/>
          <w:sz w:val="24"/>
          <w:szCs w:val="22"/>
        </w:rPr>
      </w:pPr>
    </w:p>
    <w:p w:rsidR="00FC16A5" w:rsidRDefault="00FC16A5">
      <w:pPr>
        <w:pStyle w:val="2"/>
        <w:rPr>
          <w:rFonts w:ascii="仿宋" w:eastAsia="仿宋" w:hAnsi="仿宋"/>
        </w:rPr>
      </w:pPr>
    </w:p>
    <w:sectPr w:rsidR="00FC16A5">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22" w:rsidRDefault="00BE4C22">
      <w:r>
        <w:separator/>
      </w:r>
    </w:p>
  </w:endnote>
  <w:endnote w:type="continuationSeparator" w:id="0">
    <w:p w:rsidR="00BE4C22" w:rsidRDefault="00BE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A5" w:rsidRDefault="00FC16A5">
    <w:pPr>
      <w:pStyle w:val="ae"/>
      <w:jc w:val="center"/>
    </w:pPr>
  </w:p>
  <w:p w:rsidR="00FC16A5" w:rsidRDefault="00FC16A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22" w:rsidRDefault="00BE4C22">
      <w:r>
        <w:separator/>
      </w:r>
    </w:p>
  </w:footnote>
  <w:footnote w:type="continuationSeparator" w:id="0">
    <w:p w:rsidR="00BE4C22" w:rsidRDefault="00BE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A5" w:rsidRDefault="00BE4C22" w:rsidP="00E745BC">
    <w:pP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ascii="仿宋" w:eastAsia="仿宋" w:hAnsi="仿宋" w:hint="eastAsia"/>
        <w:u w:val="single"/>
      </w:rPr>
      <w:t>铜陵有色金属集团铜</w:t>
    </w:r>
    <w:proofErr w:type="gramStart"/>
    <w:r>
      <w:rPr>
        <w:rFonts w:ascii="仿宋" w:eastAsia="仿宋" w:hAnsi="仿宋" w:hint="eastAsia"/>
        <w:u w:val="single"/>
      </w:rPr>
      <w:t>冠建筑</w:t>
    </w:r>
    <w:proofErr w:type="gramEnd"/>
    <w:r>
      <w:rPr>
        <w:rFonts w:ascii="仿宋" w:eastAsia="仿宋" w:hAnsi="仿宋" w:hint="eastAsia"/>
        <w:u w:val="single"/>
      </w:rPr>
      <w:t>安装股份有限公司</w:t>
    </w:r>
    <w:r>
      <w:rPr>
        <w:rFonts w:ascii="仿宋" w:eastAsia="仿宋" w:hAnsi="仿宋" w:hint="eastAsia"/>
        <w:u w:val="single"/>
      </w:rPr>
      <w:t xml:space="preserve">                </w:t>
    </w:r>
    <w:r>
      <w:rPr>
        <w:rFonts w:ascii="仿宋" w:eastAsia="仿宋" w:hAnsi="仿宋" w:hint="eastAsia"/>
        <w:u w:val="single"/>
      </w:rPr>
      <w:t xml:space="preserve">　　</w:t>
    </w:r>
    <w:proofErr w:type="gramStart"/>
    <w:r>
      <w:rPr>
        <w:rFonts w:ascii="仿宋" w:eastAsia="仿宋" w:hAnsi="仿宋" w:hint="eastAsia"/>
        <w:u w:val="single"/>
      </w:rPr>
      <w:t xml:space="preserve">　</w:t>
    </w:r>
    <w:proofErr w:type="gramEnd"/>
    <w:r>
      <w:rPr>
        <w:rFonts w:ascii="仿宋" w:eastAsia="仿宋" w:hAnsi="仿宋" w:hint="eastAsia"/>
        <w:u w:val="single"/>
      </w:rPr>
      <w:t xml:space="preserve">     </w:t>
    </w:r>
    <w:r>
      <w:rPr>
        <w:rFonts w:ascii="仿宋" w:eastAsia="仿宋" w:hAnsi="仿宋" w:hint="eastAsia"/>
        <w:u w:val="single"/>
      </w:rPr>
      <w:t>物资招标文件</w:t>
    </w:r>
  </w:p>
  <w:p w:rsidR="00FC16A5" w:rsidRDefault="00FC16A5">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C22"/>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5BC"/>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16A5"/>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CB5E16"/>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qFormat/>
    <w:pPr>
      <w:ind w:firstLineChars="200" w:firstLine="420"/>
    </w:pPr>
  </w:style>
  <w:style w:type="character" w:customStyle="1" w:styleId="fontstyle01">
    <w:name w:val="fontstyle01"/>
    <w:basedOn w:val="a0"/>
    <w:rPr>
      <w:rFonts w:ascii="创艺简细圆-Identity-H" w:eastAsia="创艺简细圆-Identity-H" w:hint="eastAsia"/>
      <w:color w:val="403F41"/>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AA219-3AFB-4D5B-B44C-F07A3CD6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648</Words>
  <Characters>3695</Characters>
  <Application>Microsoft Office Word</Application>
  <DocSecurity>0</DocSecurity>
  <Lines>30</Lines>
  <Paragraphs>8</Paragraphs>
  <ScaleCrop>false</ScaleCrop>
  <Company>中国微软</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187</cp:revision>
  <cp:lastPrinted>2021-11-01T06:13:00Z</cp:lastPrinted>
  <dcterms:created xsi:type="dcterms:W3CDTF">2021-05-26T01:46:00Z</dcterms:created>
  <dcterms:modified xsi:type="dcterms:W3CDTF">2022-09-21T09:27:00Z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2E327A5F29DF4E1899C945ECEE77504D</vt:lpwstr>
  </property>
</Properties>
</file>