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铜陵铜冠商品混凝土有限责任公司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石子材料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lang w:val="en-US" w:eastAsia="zh-CN"/>
        </w:rPr>
        <w:t>89</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none"/>
        </w:rPr>
      </w:pPr>
      <w:r>
        <w:rPr>
          <w:rFonts w:hint="eastAsia" w:ascii="仿宋" w:hAnsi="仿宋" w:eastAsia="仿宋" w:cs="仿宋_GB2312"/>
          <w:sz w:val="28"/>
          <w:szCs w:val="28"/>
        </w:rPr>
        <w:t>1、</w:t>
      </w:r>
      <w:r>
        <w:rPr>
          <w:rFonts w:hint="eastAsia" w:ascii="仿宋" w:hAnsi="仿宋" w:eastAsia="仿宋" w:cs="仿宋_GB2312"/>
          <w:sz w:val="28"/>
          <w:szCs w:val="28"/>
          <w:u w:val="none"/>
        </w:rPr>
        <w:t>本次招标具体内容如下：</w:t>
      </w:r>
    </w:p>
    <w:p>
      <w:pPr>
        <w:spacing w:line="560" w:lineRule="exact"/>
        <w:ind w:firstLine="936" w:firstLineChars="400"/>
        <w:rPr>
          <w:rFonts w:hint="eastAsia" w:ascii="仿宋" w:hAnsi="仿宋" w:eastAsia="仿宋" w:cs="仿宋_GB2312"/>
          <w:spacing w:val="-23"/>
          <w:sz w:val="28"/>
          <w:szCs w:val="28"/>
          <w:u w:val="none"/>
        </w:rPr>
      </w:pPr>
      <w:r>
        <w:rPr>
          <w:rFonts w:hint="eastAsia" w:ascii="仿宋" w:hAnsi="仿宋" w:eastAsia="仿宋" w:cs="仿宋_GB2312"/>
          <w:spacing w:val="-23"/>
          <w:sz w:val="28"/>
          <w:szCs w:val="28"/>
          <w:u w:val="none"/>
        </w:rPr>
        <w:t>石子（</w:t>
      </w:r>
      <w:r>
        <w:rPr>
          <w:rFonts w:hint="eastAsia" w:ascii="仿宋" w:hAnsi="仿宋" w:eastAsia="仿宋" w:cs="仿宋_GB2312"/>
          <w:spacing w:val="-11"/>
          <w:sz w:val="28"/>
          <w:szCs w:val="28"/>
          <w:u w:val="none"/>
        </w:rPr>
        <w:t>10-20mm）</w:t>
      </w:r>
      <w:r>
        <w:rPr>
          <w:rFonts w:hint="eastAsia" w:ascii="仿宋" w:hAnsi="仿宋" w:eastAsia="仿宋" w:cs="仿宋_GB2312"/>
          <w:spacing w:val="-6"/>
          <w:sz w:val="28"/>
          <w:szCs w:val="28"/>
          <w:u w:val="none"/>
        </w:rPr>
        <w:t>10000</w:t>
      </w:r>
      <w:r>
        <w:rPr>
          <w:rFonts w:hint="eastAsia" w:ascii="仿宋" w:hAnsi="仿宋" w:eastAsia="仿宋" w:cs="仿宋_GB2312"/>
          <w:spacing w:val="-23"/>
          <w:sz w:val="28"/>
          <w:szCs w:val="28"/>
          <w:u w:val="non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3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14</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w:t>
      </w:r>
      <w:r>
        <w:rPr>
          <w:rFonts w:hint="eastAsia" w:ascii="仿宋" w:hAnsi="仿宋" w:eastAsia="仿宋" w:cs="仿宋_GB2312"/>
          <w:bCs/>
          <w:sz w:val="32"/>
          <w:szCs w:val="32"/>
          <w:u w:val="single"/>
          <w:lang w:val="en-US" w:eastAsia="zh-CN"/>
        </w:rPr>
        <w:t>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w:t>
      </w:r>
      <w:r>
        <w:rPr>
          <w:rFonts w:hint="eastAsia" w:ascii="仿宋" w:hAnsi="仿宋" w:eastAsia="仿宋" w:cs="仿宋_GB2312"/>
          <w:bCs/>
          <w:sz w:val="32"/>
          <w:szCs w:val="32"/>
          <w:u w:val="single"/>
          <w:lang w:val="en-US" w:eastAsia="zh-CN"/>
        </w:rPr>
        <w:t>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铜陵铜冠商品混凝土有限责任公司石子材料TGJA-WZ-202</w:t>
      </w:r>
      <w:r>
        <w:rPr>
          <w:rFonts w:hint="eastAsia" w:ascii="仿宋" w:hAnsi="仿宋" w:eastAsia="仿宋" w:cs="仿宋_GB2312"/>
          <w:b/>
          <w:bCs/>
          <w:sz w:val="28"/>
          <w:szCs w:val="28"/>
          <w:u w:val="single"/>
          <w:lang w:val="en-US" w:eastAsia="zh-CN"/>
        </w:rPr>
        <w:t>3</w:t>
      </w:r>
      <w:r>
        <w:rPr>
          <w:rFonts w:hint="eastAsia" w:ascii="仿宋" w:hAnsi="仿宋" w:eastAsia="仿宋" w:cs="仿宋_GB2312"/>
          <w:b/>
          <w:bCs/>
          <w:sz w:val="28"/>
          <w:szCs w:val="28"/>
          <w:u w:val="single"/>
          <w:lang w:val="en-US" w:eastAsia="zh-CN"/>
        </w:rPr>
        <w:t>89</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审计监察室</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石子10-20mm按照普通混凝土用石标准:JGJ52-2006执行。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材料送至铜陵铜冠商品混凝土有限责任公司(天马山矿区内)。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b w:val="0"/>
          <w:bCs w:val="0"/>
          <w:sz w:val="28"/>
          <w:szCs w:val="28"/>
          <w:highlight w:val="green"/>
          <w:u w:val="none"/>
        </w:rPr>
      </w:pPr>
      <w:r>
        <w:rPr>
          <w:rFonts w:hint="eastAsia" w:ascii="仿宋" w:hAnsi="仿宋" w:eastAsia="仿宋" w:cs="仿宋_GB2312"/>
          <w:sz w:val="28"/>
          <w:szCs w:val="28"/>
        </w:rPr>
        <w:t>（1）</w:t>
      </w:r>
      <w:r>
        <w:rPr>
          <w:rFonts w:hint="eastAsia" w:ascii="仿宋" w:hAnsi="仿宋" w:eastAsia="仿宋" w:cs="仿宋_GB2312"/>
          <w:b w:val="0"/>
          <w:bCs w:val="0"/>
          <w:sz w:val="28"/>
          <w:szCs w:val="28"/>
          <w:u w:val="none"/>
        </w:rPr>
        <w:t>报价为含税（税率必须注明）、含运费价。</w:t>
      </w:r>
    </w:p>
    <w:p>
      <w:pPr>
        <w:spacing w:line="560" w:lineRule="exact"/>
        <w:ind w:left="560"/>
        <w:rPr>
          <w:rFonts w:ascii="仿宋" w:hAnsi="仿宋" w:eastAsia="仿宋" w:cs="仿宋_GB2312"/>
          <w:sz w:val="28"/>
          <w:szCs w:val="28"/>
        </w:rPr>
      </w:pPr>
      <w:r>
        <w:rPr>
          <w:rFonts w:hint="eastAsia" w:ascii="仿宋" w:hAnsi="仿宋" w:eastAsia="仿宋" w:cs="仿宋_GB2312"/>
          <w:b w:val="0"/>
          <w:bCs w:val="0"/>
          <w:sz w:val="28"/>
          <w:szCs w:val="28"/>
          <w:u w:val="none"/>
        </w:rPr>
        <w:t>（2）报价要谨慎，一旦中标，视为理解并考虑了我公司一切要求的报价，不得以任何理由变更。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（1）每车供货数量的确认：以铜陵铜冠商品混凝土公司出具的磅单为准。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（2）每月供货数量的确认：供方每月25号与需方核对本月供应数量和金额，供应数量按照需方磅单为结算数量，供需双方共同确认供应数量和金额后在结算单上签字。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green"/>
          <w:shd w:val="clear" w:color="auto" w:fill="FFFFFF"/>
          <w:lang w:eastAsia="zh-CN"/>
        </w:rPr>
        <w:t>中标单位与铜陵铜冠商品混凝土有限责任公司签订采购合同。货款按实际供货数量双方每月结算一次，供方开具</w:t>
      </w:r>
      <w:r>
        <w:rPr>
          <w:rFonts w:hint="eastAsia" w:ascii="仿宋" w:hAnsi="仿宋" w:eastAsia="仿宋" w:cs="仿宋"/>
          <w:i w:val="0"/>
          <w:iCs w:val="0"/>
          <w:caps w:val="0"/>
          <w:color w:val="171A1D"/>
          <w:spacing w:val="0"/>
          <w:sz w:val="28"/>
          <w:szCs w:val="28"/>
          <w:highlight w:val="green"/>
          <w:shd w:val="clear" w:color="auto" w:fill="FFFFFF"/>
        </w:rPr>
        <w:t>发票</w:t>
      </w:r>
      <w:r>
        <w:rPr>
          <w:rFonts w:hint="eastAsia" w:ascii="仿宋" w:hAnsi="仿宋" w:eastAsia="仿宋" w:cs="仿宋"/>
          <w:i w:val="0"/>
          <w:iCs w:val="0"/>
          <w:caps w:val="0"/>
          <w:color w:val="171A1D"/>
          <w:spacing w:val="0"/>
          <w:sz w:val="28"/>
          <w:szCs w:val="28"/>
          <w:highlight w:val="green"/>
          <w:shd w:val="clear" w:color="auto" w:fill="FFFFFF"/>
          <w:lang w:eastAsia="zh-CN"/>
        </w:rPr>
        <w:t>次月入账后</w:t>
      </w:r>
      <w:r>
        <w:rPr>
          <w:rFonts w:hint="eastAsia" w:ascii="仿宋" w:hAnsi="仿宋" w:eastAsia="仿宋" w:cs="仿宋"/>
          <w:i w:val="0"/>
          <w:iCs w:val="0"/>
          <w:caps w:val="0"/>
          <w:color w:val="171A1D"/>
          <w:spacing w:val="0"/>
          <w:sz w:val="28"/>
          <w:szCs w:val="28"/>
          <w:highlight w:val="green"/>
          <w:shd w:val="clear" w:color="auto" w:fill="FFFFFF"/>
        </w:rPr>
        <w:t>，</w:t>
      </w:r>
      <w:r>
        <w:rPr>
          <w:rFonts w:hint="eastAsia" w:ascii="仿宋" w:hAnsi="仿宋" w:eastAsia="仿宋" w:cs="仿宋"/>
          <w:i w:val="0"/>
          <w:iCs w:val="0"/>
          <w:caps w:val="0"/>
          <w:color w:val="171A1D"/>
          <w:spacing w:val="0"/>
          <w:sz w:val="28"/>
          <w:szCs w:val="28"/>
          <w:highlight w:val="green"/>
          <w:shd w:val="clear" w:color="auto" w:fill="FFFFFF"/>
          <w:lang w:eastAsia="zh-CN"/>
        </w:rPr>
        <w:t>需方</w:t>
      </w:r>
      <w:r>
        <w:rPr>
          <w:rFonts w:hint="eastAsia" w:ascii="仿宋" w:hAnsi="仿宋" w:eastAsia="仿宋" w:cs="仿宋"/>
          <w:i w:val="0"/>
          <w:iCs w:val="0"/>
          <w:caps w:val="0"/>
          <w:color w:val="171A1D"/>
          <w:spacing w:val="0"/>
          <w:sz w:val="28"/>
          <w:szCs w:val="28"/>
          <w:highlight w:val="green"/>
          <w:shd w:val="clear" w:color="auto" w:fill="FFFFFF"/>
          <w:lang w:val="en-US" w:eastAsia="zh-CN"/>
        </w:rPr>
        <w:t>3个月内付至</w:t>
      </w:r>
      <w:r>
        <w:rPr>
          <w:rFonts w:hint="eastAsia" w:ascii="仿宋" w:hAnsi="仿宋" w:eastAsia="仿宋" w:cs="仿宋"/>
          <w:i w:val="0"/>
          <w:iCs w:val="0"/>
          <w:caps w:val="0"/>
          <w:color w:val="171A1D"/>
          <w:spacing w:val="0"/>
          <w:sz w:val="28"/>
          <w:szCs w:val="28"/>
          <w:highlight w:val="green"/>
          <w:shd w:val="clear" w:color="auto" w:fill="FFFFFF"/>
          <w:lang w:eastAsia="zh-CN"/>
        </w:rPr>
        <w:t>发票总金额的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lang w:val="en-US" w:eastAsia="zh-CN"/>
        </w:rPr>
        <w:t>12个月内付至发票总额的</w:t>
      </w:r>
      <w:r>
        <w:rPr>
          <w:rFonts w:hint="eastAsia" w:ascii="仿宋" w:hAnsi="仿宋" w:eastAsia="仿宋" w:cs="仿宋"/>
          <w:i w:val="0"/>
          <w:iCs w:val="0"/>
          <w:caps w:val="0"/>
          <w:color w:val="171A1D"/>
          <w:spacing w:val="0"/>
          <w:sz w:val="28"/>
          <w:szCs w:val="28"/>
          <w:highlight w:val="green"/>
          <w:shd w:val="clear" w:color="auto" w:fill="FFFFFF"/>
        </w:rPr>
        <w:t>80%。</w:t>
      </w:r>
      <w:r>
        <w:rPr>
          <w:rFonts w:hint="eastAsia" w:ascii="仿宋" w:hAnsi="仿宋" w:eastAsia="仿宋" w:cs="仿宋"/>
          <w:i w:val="0"/>
          <w:iCs w:val="0"/>
          <w:caps w:val="0"/>
          <w:color w:val="171A1D"/>
          <w:spacing w:val="0"/>
          <w:sz w:val="28"/>
          <w:szCs w:val="28"/>
          <w:highlight w:val="green"/>
          <w:shd w:val="clear" w:color="auto" w:fill="FFFFFF"/>
          <w:lang w:eastAsia="zh-CN"/>
        </w:rPr>
        <w:t>余款</w:t>
      </w:r>
      <w:r>
        <w:rPr>
          <w:rFonts w:hint="eastAsia" w:ascii="仿宋" w:hAnsi="仿宋" w:eastAsia="仿宋" w:cs="仿宋"/>
          <w:i w:val="0"/>
          <w:iCs w:val="0"/>
          <w:caps w:val="0"/>
          <w:color w:val="171A1D"/>
          <w:spacing w:val="0"/>
          <w:sz w:val="28"/>
          <w:szCs w:val="28"/>
          <w:highlight w:val="green"/>
          <w:shd w:val="clear" w:color="auto" w:fill="FFFFFF"/>
          <w:lang w:val="en-US" w:eastAsia="zh-CN"/>
        </w:rPr>
        <w:t>2年内付清</w:t>
      </w:r>
      <w:r>
        <w:rPr>
          <w:rFonts w:hint="eastAsia" w:ascii="仿宋" w:hAnsi="仿宋" w:eastAsia="仿宋" w:cs="仿宋"/>
          <w:i w:val="0"/>
          <w:iCs w:val="0"/>
          <w:caps w:val="0"/>
          <w:color w:val="171A1D"/>
          <w:spacing w:val="0"/>
          <w:sz w:val="28"/>
          <w:szCs w:val="28"/>
          <w:highlight w:val="green"/>
          <w:shd w:val="clear" w:color="auto" w:fill="FFFFFF"/>
        </w:rPr>
        <w:t>。</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bookmarkStart w:id="0" w:name="_GoBack"/>
      <w:bookmarkEnd w:id="0"/>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lang w:val="en-US" w:eastAsia="zh-CN"/>
        </w:rPr>
        <w:t>89</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5" w:hRule="atLeast"/>
        </w:trPr>
        <w:tc>
          <w:tcPr>
            <w:tcW w:w="44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rPr>
              <w:t>石</w:t>
            </w:r>
            <w:r>
              <w:rPr>
                <w:rFonts w:hint="eastAsia" w:ascii="仿宋" w:hAnsi="仿宋" w:eastAsia="仿宋"/>
                <w:sz w:val="24"/>
                <w:lang w:val="en-US" w:eastAsia="zh-CN"/>
              </w:rPr>
              <w:t>子</w:t>
            </w:r>
          </w:p>
        </w:tc>
        <w:tc>
          <w:tcPr>
            <w:tcW w:w="1515" w:type="dxa"/>
            <w:vAlign w:val="center"/>
          </w:tcPr>
          <w:p>
            <w:pPr>
              <w:spacing w:line="400" w:lineRule="exact"/>
              <w:jc w:val="center"/>
              <w:rPr>
                <w:rFonts w:ascii="仿宋" w:hAnsi="仿宋" w:eastAsia="仿宋"/>
                <w:sz w:val="24"/>
              </w:rPr>
            </w:pPr>
            <w:r>
              <w:rPr>
                <w:rFonts w:hint="eastAsia" w:ascii="仿宋" w:hAnsi="仿宋" w:eastAsia="仿宋"/>
                <w:sz w:val="24"/>
              </w:rPr>
              <w:t>连续粒径</w:t>
            </w:r>
            <w:r>
              <w:rPr>
                <w:rFonts w:hint="eastAsia" w:ascii="仿宋" w:hAnsi="仿宋" w:eastAsia="仿宋"/>
                <w:sz w:val="24"/>
                <w:lang w:val="en-US" w:eastAsia="zh-CN"/>
              </w:rPr>
              <w:t>10</w:t>
            </w:r>
            <w:r>
              <w:rPr>
                <w:rFonts w:hint="eastAsia" w:ascii="仿宋" w:hAnsi="仿宋" w:eastAsia="仿宋"/>
                <w:sz w:val="24"/>
              </w:rPr>
              <w:t>-</w:t>
            </w:r>
            <w:r>
              <w:rPr>
                <w:rFonts w:hint="eastAsia" w:ascii="仿宋" w:hAnsi="仿宋" w:eastAsia="仿宋"/>
                <w:sz w:val="24"/>
                <w:lang w:val="en-US" w:eastAsia="zh-CN"/>
              </w:rPr>
              <w:t>2</w:t>
            </w:r>
            <w:r>
              <w:rPr>
                <w:rFonts w:hint="eastAsia" w:ascii="仿宋" w:hAnsi="仿宋" w:eastAsia="仿宋"/>
                <w:sz w:val="24"/>
              </w:rPr>
              <w:t>0mm</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吨</w:t>
            </w:r>
          </w:p>
        </w:tc>
        <w:tc>
          <w:tcPr>
            <w:tcW w:w="1170" w:type="dxa"/>
            <w:vAlign w:val="center"/>
          </w:tcPr>
          <w:p>
            <w:pPr>
              <w:spacing w:line="400" w:lineRule="exact"/>
              <w:jc w:val="center"/>
              <w:rPr>
                <w:rFonts w:ascii="仿宋" w:hAnsi="仿宋" w:eastAsia="仿宋"/>
                <w:sz w:val="24"/>
                <w:highlight w:val="cyan"/>
              </w:rPr>
            </w:pPr>
            <w:r>
              <w:rPr>
                <w:rFonts w:hint="eastAsia" w:ascii="仿宋" w:hAnsi="仿宋" w:eastAsia="仿宋"/>
                <w:sz w:val="24"/>
                <w:lang w:val="en-US" w:eastAsia="zh-CN"/>
              </w:rPr>
              <w:t>10</w:t>
            </w:r>
            <w:r>
              <w:rPr>
                <w:rFonts w:hint="eastAsia" w:ascii="仿宋" w:hAnsi="仿宋" w:eastAsia="仿宋"/>
                <w:sz w:val="24"/>
              </w:rPr>
              <w:t>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lang/>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5011011"/>
    <w:rsid w:val="053E62C7"/>
    <w:rsid w:val="05BF33B5"/>
    <w:rsid w:val="05E62951"/>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33441F6"/>
    <w:rsid w:val="6352429E"/>
    <w:rsid w:val="63E45615"/>
    <w:rsid w:val="645A1DAF"/>
    <w:rsid w:val="64940258"/>
    <w:rsid w:val="64940A1E"/>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uiPriority w:val="0"/>
  </w:style>
  <w:style w:type="table" w:default="1" w:styleId="54">
    <w:name w:val="Normal Table"/>
    <w:semiHidden/>
    <w:uiPriority w:val="0"/>
    <w:tblPr>
      <w:tblStyle w:val="54"/>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31"/>
    <w:uiPriority w:val="0"/>
    <w:pPr>
      <w:jc w:val="left"/>
    </w:pPr>
  </w:style>
  <w:style w:type="paragraph" w:styleId="13">
    <w:name w:val="toc 7"/>
    <w:basedOn w:val="1"/>
    <w:next w:val="1"/>
    <w:uiPriority w:val="0"/>
    <w:pPr>
      <w:ind w:left="1260"/>
      <w:jc w:val="left"/>
    </w:pPr>
    <w:rPr>
      <w:sz w:val="18"/>
      <w:szCs w:val="18"/>
    </w:rPr>
  </w:style>
  <w:style w:type="paragraph" w:styleId="14">
    <w:name w:val="Normal Indent"/>
    <w:basedOn w:val="1"/>
    <w:link w:val="127"/>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uiPriority w:val="0"/>
    <w:pPr>
      <w:tabs>
        <w:tab w:val="left" w:pos="845"/>
      </w:tabs>
      <w:spacing w:before="120" w:after="120" w:line="360" w:lineRule="auto"/>
      <w:ind w:left="845" w:hanging="425"/>
    </w:pPr>
    <w:rPr>
      <w:szCs w:val="20"/>
    </w:rPr>
  </w:style>
  <w:style w:type="paragraph" w:styleId="17">
    <w:name w:val="Document Map"/>
    <w:basedOn w:val="1"/>
    <w:link w:val="129"/>
    <w:uiPriority w:val="0"/>
    <w:pPr>
      <w:shd w:val="clear" w:color="auto" w:fill="000080"/>
    </w:pPr>
  </w:style>
  <w:style w:type="paragraph" w:styleId="18">
    <w:name w:val="Body Text 3"/>
    <w:basedOn w:val="1"/>
    <w:uiPriority w:val="0"/>
    <w:rPr>
      <w:rFonts w:ascii="宋体"/>
      <w:sz w:val="24"/>
      <w:szCs w:val="20"/>
    </w:rPr>
  </w:style>
  <w:style w:type="paragraph" w:styleId="19">
    <w:name w:val="Body Text"/>
    <w:basedOn w:val="20"/>
    <w:next w:val="20"/>
    <w:link w:val="133"/>
    <w:uiPriority w:val="0"/>
    <w:pPr>
      <w:spacing w:after="120" w:afterLines="0"/>
    </w:pPr>
    <w:rPr>
      <w:rFonts w:ascii="Times New Roman" w:cs="Times New Roman"/>
      <w:color w:val="auto"/>
      <w:kern w:val="2"/>
      <w:sz w:val="21"/>
    </w:rPr>
  </w:style>
  <w:style w:type="paragraph" w:customStyle="1" w:styleId="2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uiPriority w:val="0"/>
    <w:pPr>
      <w:adjustRightInd w:val="0"/>
      <w:ind w:left="420" w:right="33"/>
      <w:jc w:val="left"/>
    </w:pPr>
    <w:rPr>
      <w:kern w:val="0"/>
      <w:sz w:val="24"/>
      <w:szCs w:val="20"/>
    </w:rPr>
  </w:style>
  <w:style w:type="paragraph" w:styleId="23">
    <w:name w:val="index 4"/>
    <w:basedOn w:val="1"/>
    <w:next w:val="1"/>
    <w:uiPriority w:val="0"/>
    <w:pPr>
      <w:ind w:left="600" w:leftChars="600"/>
    </w:pPr>
  </w:style>
  <w:style w:type="paragraph" w:styleId="24">
    <w:name w:val="toc 5"/>
    <w:basedOn w:val="1"/>
    <w:next w:val="1"/>
    <w:uiPriority w:val="0"/>
    <w:pPr>
      <w:ind w:left="840"/>
      <w:jc w:val="left"/>
    </w:pPr>
    <w:rPr>
      <w:sz w:val="18"/>
      <w:szCs w:val="18"/>
    </w:rPr>
  </w:style>
  <w:style w:type="paragraph" w:styleId="25">
    <w:name w:val="toc 3"/>
    <w:basedOn w:val="1"/>
    <w:next w:val="1"/>
    <w:uiPriority w:val="0"/>
    <w:pPr>
      <w:ind w:left="420"/>
      <w:jc w:val="left"/>
    </w:pPr>
    <w:rPr>
      <w:i/>
      <w:iCs/>
      <w:sz w:val="20"/>
      <w:szCs w:val="20"/>
    </w:rPr>
  </w:style>
  <w:style w:type="paragraph" w:styleId="26">
    <w:name w:val="Plain Text"/>
    <w:basedOn w:val="1"/>
    <w:link w:val="135"/>
    <w:uiPriority w:val="0"/>
    <w:rPr>
      <w:rFonts w:ascii="Courier New" w:hAnsi="Courier New"/>
      <w:szCs w:val="20"/>
    </w:rPr>
  </w:style>
  <w:style w:type="paragraph" w:styleId="27">
    <w:name w:val="toc 8"/>
    <w:basedOn w:val="1"/>
    <w:next w:val="1"/>
    <w:uiPriority w:val="0"/>
    <w:pPr>
      <w:ind w:left="1470"/>
      <w:jc w:val="left"/>
    </w:pPr>
    <w:rPr>
      <w:sz w:val="18"/>
      <w:szCs w:val="18"/>
    </w:rPr>
  </w:style>
  <w:style w:type="paragraph" w:styleId="28">
    <w:name w:val="Date"/>
    <w:basedOn w:val="1"/>
    <w:next w:val="1"/>
    <w:uiPriority w:val="0"/>
    <w:rPr>
      <w:sz w:val="24"/>
      <w:szCs w:val="20"/>
    </w:rPr>
  </w:style>
  <w:style w:type="paragraph" w:styleId="29">
    <w:name w:val="Body Text Indent 2"/>
    <w:basedOn w:val="1"/>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uiPriority w:val="0"/>
    <w:pPr>
      <w:tabs>
        <w:tab w:val="center" w:pos="4153"/>
        <w:tab w:val="right" w:pos="8306"/>
      </w:tabs>
      <w:snapToGrid w:val="0"/>
      <w:jc w:val="left"/>
    </w:pPr>
    <w:rPr>
      <w:sz w:val="18"/>
      <w:szCs w:val="18"/>
    </w:rPr>
  </w:style>
  <w:style w:type="paragraph" w:styleId="32">
    <w:name w:val="header"/>
    <w:basedOn w:val="1"/>
    <w:link w:val="136"/>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iPriority w:val="0"/>
    <w:pPr>
      <w:spacing w:before="120" w:beforeLines="0" w:after="120" w:afterLines="0"/>
      <w:jc w:val="left"/>
    </w:pPr>
    <w:rPr>
      <w:b/>
      <w:bCs/>
      <w:caps/>
      <w:sz w:val="20"/>
      <w:szCs w:val="20"/>
    </w:rPr>
  </w:style>
  <w:style w:type="paragraph" w:styleId="34">
    <w:name w:val="toc 4"/>
    <w:basedOn w:val="1"/>
    <w:next w:val="1"/>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uiPriority w:val="0"/>
    <w:rPr>
      <w:sz w:val="20"/>
      <w:szCs w:val="20"/>
    </w:rPr>
  </w:style>
  <w:style w:type="paragraph" w:styleId="37">
    <w:name w:val="toc 6"/>
    <w:basedOn w:val="1"/>
    <w:next w:val="1"/>
    <w:uiPriority w:val="0"/>
    <w:pPr>
      <w:ind w:left="1050"/>
      <w:jc w:val="left"/>
    </w:pPr>
    <w:rPr>
      <w:sz w:val="18"/>
      <w:szCs w:val="18"/>
    </w:rPr>
  </w:style>
  <w:style w:type="paragraph" w:styleId="38">
    <w:name w:val="Body Text Indent 3"/>
    <w:basedOn w:val="1"/>
    <w:uiPriority w:val="0"/>
    <w:pPr>
      <w:spacing w:after="120" w:afterLines="0"/>
      <w:ind w:left="420" w:leftChars="200"/>
    </w:pPr>
    <w:rPr>
      <w:sz w:val="16"/>
      <w:szCs w:val="16"/>
    </w:rPr>
  </w:style>
  <w:style w:type="paragraph" w:styleId="39">
    <w:name w:val="table of figures"/>
    <w:basedOn w:val="1"/>
    <w:next w:val="1"/>
    <w:uiPriority w:val="0"/>
    <w:pPr>
      <w:ind w:leftChars="200" w:hanging="200" w:hangingChars="200"/>
    </w:pPr>
  </w:style>
  <w:style w:type="paragraph" w:styleId="40">
    <w:name w:val="toc 2"/>
    <w:basedOn w:val="1"/>
    <w:next w:val="1"/>
    <w:uiPriority w:val="0"/>
    <w:pPr>
      <w:ind w:left="210"/>
      <w:jc w:val="left"/>
    </w:pPr>
    <w:rPr>
      <w:smallCaps/>
      <w:sz w:val="20"/>
      <w:szCs w:val="20"/>
    </w:rPr>
  </w:style>
  <w:style w:type="paragraph" w:styleId="41">
    <w:name w:val="toc 9"/>
    <w:basedOn w:val="1"/>
    <w:next w:val="1"/>
    <w:uiPriority w:val="0"/>
    <w:pPr>
      <w:ind w:left="1680"/>
      <w:jc w:val="left"/>
    </w:pPr>
    <w:rPr>
      <w:sz w:val="18"/>
      <w:szCs w:val="1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uiPriority w:val="0"/>
  </w:style>
  <w:style w:type="character" w:styleId="49">
    <w:name w:val="FollowedHyperlink"/>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Style w:val="5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uiPriority w:val="0"/>
    <w:pPr>
      <w:spacing w:line="413" w:lineRule="auto"/>
    </w:pPr>
    <w:rPr>
      <w:rFonts w:ascii="Arial" w:hAnsi="Arial"/>
      <w:kern w:val="0"/>
      <w:sz w:val="24"/>
    </w:rPr>
  </w:style>
  <w:style w:type="paragraph" w:customStyle="1" w:styleId="5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uiPriority w:val="0"/>
    <w:pPr>
      <w:widowControl/>
      <w:jc w:val="center"/>
    </w:pPr>
    <w:rPr>
      <w:rFonts w:hint="eastAsia" w:ascii="宋体"/>
      <w:b/>
      <w:kern w:val="0"/>
      <w:sz w:val="36"/>
      <w:szCs w:val="20"/>
    </w:rPr>
  </w:style>
  <w:style w:type="paragraph" w:customStyle="1" w:styleId="60">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uiPriority w:val="0"/>
    <w:pPr>
      <w:jc w:val="center"/>
      <w:textAlignment w:val="center"/>
    </w:pPr>
    <w:rPr>
      <w:rFonts w:ascii="华文细黑" w:hAnsi="华文细黑"/>
      <w:kern w:val="0"/>
      <w:szCs w:val="20"/>
    </w:rPr>
  </w:style>
  <w:style w:type="paragraph" w:customStyle="1" w:styleId="66">
    <w:name w:val="XW正文"/>
    <w:basedOn w:val="21"/>
    <w:uiPriority w:val="0"/>
    <w:pPr>
      <w:adjustRightInd w:val="0"/>
      <w:spacing w:after="0" w:line="300" w:lineRule="auto"/>
      <w:ind w:left="0" w:leftChars="0" w:firstLine="454"/>
      <w:textAlignment w:val="baseline"/>
    </w:pPr>
    <w:rPr>
      <w:szCs w:val="20"/>
    </w:rPr>
  </w:style>
  <w:style w:type="paragraph" w:customStyle="1" w:styleId="67">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uiPriority w:val="0"/>
    <w:rPr>
      <w:kern w:val="2"/>
      <w:sz w:val="21"/>
      <w:szCs w:val="24"/>
      <w:lang w:val="en-US" w:eastAsia="zh-CN" w:bidi="ar-SA"/>
    </w:rPr>
  </w:style>
  <w:style w:type="paragraph" w:customStyle="1" w:styleId="69">
    <w:name w:val="A2"/>
    <w:basedOn w:val="26"/>
    <w:uiPriority w:val="0"/>
    <w:pPr>
      <w:spacing w:line="300" w:lineRule="auto"/>
      <w:jc w:val="left"/>
    </w:pPr>
    <w:rPr>
      <w:rFonts w:ascii="黑体" w:eastAsia="黑体"/>
      <w:szCs w:val="21"/>
    </w:rPr>
  </w:style>
  <w:style w:type="paragraph" w:customStyle="1" w:styleId="70">
    <w:name w:val="样式1"/>
    <w:basedOn w:val="4"/>
    <w:uiPriority w:val="0"/>
    <w:rPr>
      <w:rFonts w:eastAsia="Arial"/>
    </w:rPr>
  </w:style>
  <w:style w:type="paragraph" w:customStyle="1" w:styleId="71">
    <w:name w:val="样式 标题 2 + Times New Roman 四号 非加粗 段前: 5 磅 段后: 0 磅 行距: 固定值 20..."/>
    <w:basedOn w:val="3"/>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uiPriority w:val="0"/>
  </w:style>
  <w:style w:type="paragraph" w:customStyle="1" w:styleId="75">
    <w:name w:val="中等深浅网格 21"/>
    <w:qFormat/>
    <w:uiPriority w:val="0"/>
    <w:pPr>
      <w:widowControl w:val="0"/>
      <w:jc w:val="both"/>
    </w:pPr>
    <w:rPr>
      <w:kern w:val="2"/>
      <w:sz w:val="21"/>
      <w:szCs w:val="22"/>
      <w:lang w:val="en-US" w:eastAsia="zh-CN" w:bidi="ar-SA"/>
    </w:rPr>
  </w:style>
  <w:style w:type="paragraph" w:customStyle="1" w:styleId="76">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uiPriority w:val="0"/>
    <w:pPr>
      <w:numPr>
        <w:ilvl w:val="0"/>
        <w:numId w:val="1"/>
      </w:numPr>
      <w:tabs>
        <w:tab w:val="left" w:pos="1035"/>
        <w:tab w:val="left" w:pos="1134"/>
      </w:tabs>
      <w:ind w:left="1035" w:hanging="720"/>
      <w:jc w:val="left"/>
    </w:pPr>
  </w:style>
  <w:style w:type="paragraph" w:customStyle="1" w:styleId="8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uiPriority w:val="0"/>
  </w:style>
  <w:style w:type="paragraph" w:customStyle="1" w:styleId="86">
    <w:name w:val="样式3"/>
    <w:basedOn w:val="4"/>
    <w:uiPriority w:val="0"/>
    <w:rPr>
      <w:rFonts w:eastAsia="Arial"/>
    </w:rPr>
  </w:style>
  <w:style w:type="paragraph" w:customStyle="1" w:styleId="87">
    <w:name w:val="默认段落字体 Para Char Char Char Char"/>
    <w:basedOn w:val="1"/>
    <w:uiPriority w:val="0"/>
  </w:style>
  <w:style w:type="paragraph" w:customStyle="1" w:styleId="88">
    <w:name w:val="A3"/>
    <w:basedOn w:val="77"/>
    <w:uiPriority w:val="0"/>
    <w:rPr>
      <w:sz w:val="21"/>
    </w:rPr>
  </w:style>
  <w:style w:type="paragraph" w:customStyle="1" w:styleId="89">
    <w:name w:val="p0"/>
    <w:basedOn w:val="1"/>
    <w:uiPriority w:val="0"/>
    <w:pPr>
      <w:widowControl/>
    </w:pPr>
    <w:rPr>
      <w:kern w:val="0"/>
      <w:szCs w:val="21"/>
    </w:rPr>
  </w:style>
  <w:style w:type="paragraph" w:customStyle="1" w:styleId="90">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91">
    <w:name w:val="菲页(卷)"/>
    <w:basedOn w:val="2"/>
    <w:next w:val="92"/>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uiPriority w:val="0"/>
    <w:pPr>
      <w:widowControl w:val="0"/>
      <w:adjustRightInd w:val="0"/>
      <w:spacing w:line="312" w:lineRule="atLeast"/>
      <w:jc w:val="both"/>
    </w:pPr>
    <w:rPr>
      <w:rFonts w:hint="eastAsia" w:ascii="宋体"/>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uiPriority w:val="0"/>
  </w:style>
  <w:style w:type="paragraph" w:customStyle="1" w:styleId="97">
    <w:name w:val="表格文字"/>
    <w:basedOn w:val="1"/>
    <w:uiPriority w:val="0"/>
    <w:pPr>
      <w:adjustRightInd w:val="0"/>
      <w:spacing w:line="420" w:lineRule="atLeast"/>
      <w:jc w:val="left"/>
      <w:textAlignment w:val="baseline"/>
    </w:pPr>
    <w:rPr>
      <w:kern w:val="0"/>
      <w:szCs w:val="20"/>
    </w:rPr>
  </w:style>
  <w:style w:type="paragraph" w:customStyle="1" w:styleId="98">
    <w:name w:val="Char4"/>
    <w:basedOn w:val="1"/>
    <w:uiPriority w:val="0"/>
    <w:pPr>
      <w:spacing w:line="360" w:lineRule="auto"/>
      <w:ind w:firstLine="200" w:firstLineChars="200"/>
    </w:pPr>
    <w:rPr>
      <w:rFonts w:ascii="Arial" w:hAnsi="Arial" w:cs="Arial"/>
      <w:sz w:val="24"/>
    </w:rPr>
  </w:style>
  <w:style w:type="paragraph" w:customStyle="1" w:styleId="99">
    <w:name w:val="样式4"/>
    <w:basedOn w:val="4"/>
    <w:uiPriority w:val="0"/>
    <w:rPr>
      <w:rFonts w:eastAsia="Arial"/>
    </w:rPr>
  </w:style>
  <w:style w:type="paragraph" w:customStyle="1" w:styleId="100">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uiPriority w:val="0"/>
    <w:pPr>
      <w:tabs>
        <w:tab w:val="left" w:pos="360"/>
      </w:tabs>
    </w:pPr>
    <w:rPr>
      <w:sz w:val="24"/>
    </w:rPr>
  </w:style>
  <w:style w:type="paragraph" w:customStyle="1" w:styleId="103">
    <w:name w:val="目录文字"/>
    <w:basedOn w:val="1"/>
    <w:uiPriority w:val="0"/>
    <w:pPr>
      <w:widowControl/>
      <w:spacing w:line="480" w:lineRule="auto"/>
      <w:jc w:val="left"/>
    </w:pPr>
    <w:rPr>
      <w:rFonts w:hint="eastAsia" w:ascii="宋体" w:hAnsi="宋体"/>
      <w:kern w:val="0"/>
      <w:sz w:val="24"/>
      <w:szCs w:val="20"/>
    </w:rPr>
  </w:style>
  <w:style w:type="paragraph" w:customStyle="1" w:styleId="104">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uiPriority w:val="0"/>
    <w:rPr>
      <w:rFonts w:ascii="Arial" w:hAnsi="Arial" w:eastAsia="黑体"/>
      <w:b/>
      <w:bCs/>
      <w:sz w:val="24"/>
      <w:szCs w:val="24"/>
      <w:lang w:val="en-US" w:eastAsia="zh-CN" w:bidi="ar-SA"/>
    </w:rPr>
  </w:style>
  <w:style w:type="character" w:customStyle="1" w:styleId="106">
    <w:name w:val="标题 2 Char"/>
    <w:link w:val="3"/>
    <w:uiPriority w:val="0"/>
    <w:rPr>
      <w:rFonts w:ascii="Arial" w:hAnsi="Arial" w:eastAsia="黑体"/>
      <w:b/>
      <w:bCs/>
      <w:kern w:val="2"/>
      <w:sz w:val="32"/>
      <w:szCs w:val="32"/>
      <w:lang w:val="en-US" w:eastAsia="zh-CN" w:bidi="ar-SA"/>
    </w:rPr>
  </w:style>
  <w:style w:type="character" w:customStyle="1" w:styleId="107">
    <w:name w:val="批注文字 Char Char"/>
    <w:uiPriority w:val="0"/>
    <w:rPr>
      <w:rFonts w:ascii="宋体" w:hAnsi="Times New Roman" w:eastAsia="宋体" w:cs="Times New Roman"/>
      <w:sz w:val="28"/>
      <w:szCs w:val="20"/>
    </w:rPr>
  </w:style>
  <w:style w:type="character" w:customStyle="1" w:styleId="108">
    <w:name w:val=" Char Char7"/>
    <w:uiPriority w:val="0"/>
    <w:rPr>
      <w:rFonts w:ascii="Arial" w:hAnsi="Arial" w:eastAsia="黑体"/>
      <w:b/>
      <w:bCs/>
      <w:kern w:val="2"/>
      <w:sz w:val="32"/>
      <w:szCs w:val="32"/>
      <w:lang w:val="en-US" w:eastAsia="zh-CN" w:bidi="ar-SA"/>
    </w:rPr>
  </w:style>
  <w:style w:type="character" w:customStyle="1" w:styleId="109">
    <w:name w:val="标题5 Char Char"/>
    <w:link w:val="57"/>
    <w:uiPriority w:val="0"/>
    <w:rPr>
      <w:rFonts w:ascii="Arial" w:hAnsi="Arial"/>
      <w:b/>
      <w:bCs/>
      <w:sz w:val="24"/>
      <w:szCs w:val="32"/>
      <w:lang w:bidi="ar-SA"/>
    </w:rPr>
  </w:style>
  <w:style w:type="character" w:customStyle="1" w:styleId="110">
    <w:name w:val="font161"/>
    <w:uiPriority w:val="0"/>
    <w:rPr>
      <w:b/>
      <w:bCs/>
      <w:sz w:val="32"/>
      <w:szCs w:val="32"/>
    </w:rPr>
  </w:style>
  <w:style w:type="character" w:customStyle="1" w:styleId="111">
    <w:name w:val="标题4 Char Char"/>
    <w:link w:val="94"/>
    <w:uiPriority w:val="0"/>
    <w:rPr>
      <w:rFonts w:ascii="Arial" w:hAnsi="Arial"/>
      <w:b/>
      <w:bCs/>
      <w:sz w:val="24"/>
      <w:szCs w:val="32"/>
      <w:lang w:bidi="ar-SA"/>
    </w:rPr>
  </w:style>
  <w:style w:type="character" w:customStyle="1" w:styleId="112">
    <w:name w:val="浅色底纹 - 强调文字颜色 2 Char"/>
    <w:link w:val="95"/>
    <w:uiPriority w:val="0"/>
    <w:rPr>
      <w:b/>
      <w:bCs/>
      <w:i/>
      <w:iCs/>
      <w:color w:val="4F81BD"/>
      <w:kern w:val="2"/>
      <w:sz w:val="21"/>
      <w:szCs w:val="22"/>
      <w:lang w:bidi="ar-SA"/>
    </w:rPr>
  </w:style>
  <w:style w:type="character" w:customStyle="1" w:styleId="113">
    <w:name w:val=" Char Char2"/>
    <w:uiPriority w:val="0"/>
    <w:rPr>
      <w:rFonts w:eastAsia="宋体"/>
      <w:kern w:val="2"/>
      <w:sz w:val="21"/>
      <w:szCs w:val="24"/>
      <w:lang w:val="en-US" w:eastAsia="zh-CN" w:bidi="ar-SA"/>
    </w:rPr>
  </w:style>
  <w:style w:type="character" w:customStyle="1" w:styleId="114">
    <w:name w:val="标题 7 Char"/>
    <w:link w:val="8"/>
    <w:uiPriority w:val="0"/>
    <w:rPr>
      <w:rFonts w:eastAsia="宋体"/>
      <w:b/>
      <w:bCs/>
      <w:sz w:val="24"/>
      <w:szCs w:val="24"/>
      <w:lang w:val="en-US" w:eastAsia="zh-CN" w:bidi="ar-SA"/>
    </w:rPr>
  </w:style>
  <w:style w:type="character" w:customStyle="1" w:styleId="115">
    <w:name w:val=" Char Char17"/>
    <w:uiPriority w:val="0"/>
    <w:rPr>
      <w:rFonts w:ascii="Cambria" w:hAnsi="Cambria" w:eastAsia="宋体" w:cs="Times New Roman"/>
      <w:b/>
      <w:bCs/>
      <w:kern w:val="2"/>
      <w:sz w:val="32"/>
      <w:szCs w:val="32"/>
    </w:rPr>
  </w:style>
  <w:style w:type="character" w:customStyle="1" w:styleId="116">
    <w:name w:val="正文文本 Char1"/>
    <w:uiPriority w:val="0"/>
    <w:rPr>
      <w:kern w:val="2"/>
      <w:sz w:val="21"/>
      <w:szCs w:val="22"/>
    </w:rPr>
  </w:style>
  <w:style w:type="character" w:customStyle="1" w:styleId="117">
    <w:name w:val="标题 4 Char1"/>
    <w:link w:val="5"/>
    <w:uiPriority w:val="0"/>
    <w:rPr>
      <w:rFonts w:ascii="Arial" w:hAnsi="Arial" w:eastAsia="黑体"/>
      <w:b/>
      <w:bCs/>
      <w:kern w:val="2"/>
      <w:sz w:val="28"/>
      <w:szCs w:val="28"/>
      <w:lang w:val="en-US" w:eastAsia="zh-CN" w:bidi="ar-SA"/>
    </w:rPr>
  </w:style>
  <w:style w:type="character" w:customStyle="1" w:styleId="118">
    <w:name w:val="标题 9 Char"/>
    <w:link w:val="10"/>
    <w:uiPriority w:val="0"/>
    <w:rPr>
      <w:rFonts w:ascii="Arial" w:hAnsi="Arial" w:eastAsia="黑体"/>
      <w:sz w:val="21"/>
      <w:szCs w:val="21"/>
      <w:lang w:val="en-US" w:eastAsia="zh-CN" w:bidi="ar-SA"/>
    </w:rPr>
  </w:style>
  <w:style w:type="character" w:customStyle="1" w:styleId="119">
    <w:name w:val="标题 8 Char"/>
    <w:link w:val="9"/>
    <w:uiPriority w:val="0"/>
    <w:rPr>
      <w:rFonts w:ascii="Arial" w:hAnsi="Arial" w:eastAsia="黑体"/>
      <w:sz w:val="24"/>
      <w:szCs w:val="24"/>
      <w:lang w:val="en-US" w:eastAsia="zh-CN" w:bidi="ar-SA"/>
    </w:rPr>
  </w:style>
  <w:style w:type="character" w:customStyle="1" w:styleId="120">
    <w:name w:val="标题 1 Char"/>
    <w:link w:val="2"/>
    <w:uiPriority w:val="0"/>
    <w:rPr>
      <w:rFonts w:eastAsia="宋体"/>
      <w:b/>
      <w:bCs/>
      <w:kern w:val="44"/>
      <w:sz w:val="44"/>
      <w:szCs w:val="44"/>
      <w:lang w:val="en-US" w:eastAsia="zh-CN" w:bidi="ar-SA"/>
    </w:rPr>
  </w:style>
  <w:style w:type="character" w:customStyle="1" w:styleId="121">
    <w:name w:val="标题 3 Char"/>
    <w:link w:val="4"/>
    <w:uiPriority w:val="0"/>
    <w:rPr>
      <w:rFonts w:eastAsia="宋体"/>
      <w:b/>
      <w:bCs/>
      <w:kern w:val="2"/>
      <w:sz w:val="32"/>
      <w:szCs w:val="32"/>
      <w:lang w:val="en-US" w:eastAsia="zh-CN" w:bidi="ar-SA"/>
    </w:rPr>
  </w:style>
  <w:style w:type="character" w:customStyle="1" w:styleId="122">
    <w:name w:val="批注主题 Char1"/>
    <w:uiPriority w:val="0"/>
    <w:rPr>
      <w:b/>
      <w:bCs/>
      <w:kern w:val="2"/>
      <w:sz w:val="21"/>
      <w:szCs w:val="22"/>
    </w:rPr>
  </w:style>
  <w:style w:type="character" w:customStyle="1" w:styleId="123">
    <w:name w:val="标题 5 Char"/>
    <w:link w:val="6"/>
    <w:uiPriority w:val="0"/>
    <w:rPr>
      <w:rFonts w:ascii="Calibri" w:hAnsi="Calibri" w:eastAsia="宋体"/>
      <w:b/>
      <w:bCs/>
      <w:kern w:val="2"/>
      <w:sz w:val="28"/>
      <w:szCs w:val="28"/>
      <w:lang w:val="en-US" w:eastAsia="zh-CN" w:bidi="ar-SA"/>
    </w:rPr>
  </w:style>
  <w:style w:type="character" w:customStyle="1" w:styleId="124">
    <w:name w:val="Para head"/>
    <w:uiPriority w:val="0"/>
    <w:rPr>
      <w:rFonts w:ascii="Arial" w:hAnsi="Arial" w:eastAsia="Times New Roman"/>
      <w:sz w:val="20"/>
    </w:rPr>
  </w:style>
  <w:style w:type="character" w:customStyle="1" w:styleId="125">
    <w:name w:val=" Char Char18"/>
    <w:uiPriority w:val="0"/>
    <w:rPr>
      <w:b/>
      <w:bCs/>
      <w:kern w:val="44"/>
      <w:sz w:val="44"/>
      <w:szCs w:val="44"/>
    </w:rPr>
  </w:style>
  <w:style w:type="character" w:styleId="126">
    <w:name w:val=""/>
    <w:qFormat/>
    <w:uiPriority w:val="0"/>
    <w:rPr>
      <w:b/>
      <w:bCs/>
      <w:smallCaps/>
      <w:spacing w:val="5"/>
    </w:rPr>
  </w:style>
  <w:style w:type="character" w:customStyle="1" w:styleId="127">
    <w:name w:val="正文缩进 Char"/>
    <w:link w:val="14"/>
    <w:uiPriority w:val="0"/>
    <w:rPr>
      <w:rFonts w:eastAsia="宋体"/>
      <w:kern w:val="2"/>
      <w:sz w:val="21"/>
      <w:szCs w:val="24"/>
      <w:lang w:val="en-US" w:eastAsia="zh-CN" w:bidi="ar-SA"/>
    </w:rPr>
  </w:style>
  <w:style w:type="character" w:customStyle="1" w:styleId="128">
    <w:name w:val="文档结构图 Char1"/>
    <w:uiPriority w:val="0"/>
    <w:rPr>
      <w:rFonts w:ascii="宋体"/>
      <w:kern w:val="2"/>
      <w:sz w:val="18"/>
      <w:szCs w:val="18"/>
    </w:rPr>
  </w:style>
  <w:style w:type="character" w:customStyle="1" w:styleId="129">
    <w:name w:val="文档结构图 Char"/>
    <w:link w:val="17"/>
    <w:uiPriority w:val="0"/>
    <w:rPr>
      <w:rFonts w:eastAsia="宋体"/>
      <w:kern w:val="2"/>
      <w:sz w:val="21"/>
      <w:szCs w:val="24"/>
      <w:lang w:val="en-US" w:eastAsia="zh-CN" w:bidi="ar-SA"/>
    </w:rPr>
  </w:style>
  <w:style w:type="character" w:customStyle="1" w:styleId="130">
    <w:name w:val=" Char Char"/>
    <w:uiPriority w:val="0"/>
    <w:rPr>
      <w:rFonts w:ascii="Arial" w:hAnsi="Arial" w:eastAsia="黑体"/>
      <w:b/>
      <w:bCs/>
      <w:kern w:val="2"/>
      <w:sz w:val="32"/>
      <w:szCs w:val="32"/>
      <w:lang w:val="en-US" w:eastAsia="zh-CN" w:bidi="ar-SA"/>
    </w:rPr>
  </w:style>
  <w:style w:type="character" w:customStyle="1" w:styleId="131">
    <w:name w:val="批注文字 Char"/>
    <w:link w:val="12"/>
    <w:uiPriority w:val="0"/>
    <w:rPr>
      <w:rFonts w:eastAsia="宋体"/>
      <w:kern w:val="2"/>
      <w:sz w:val="21"/>
      <w:szCs w:val="24"/>
      <w:lang w:val="en-US" w:eastAsia="zh-CN" w:bidi="ar-SA"/>
    </w:rPr>
  </w:style>
  <w:style w:type="character" w:customStyle="1" w:styleId="132">
    <w:name w:val="4号宋体左齐行距1.5倍 Char"/>
    <w:aliases w:val="四号宋体左齐行距1.5倍 Char,标题 3XW Char Char"/>
    <w:uiPriority w:val="0"/>
    <w:rPr>
      <w:rFonts w:eastAsia="宋体"/>
      <w:b/>
      <w:sz w:val="32"/>
      <w:lang w:val="en-US" w:eastAsia="zh-CN" w:bidi="ar-SA"/>
    </w:rPr>
  </w:style>
  <w:style w:type="character" w:customStyle="1" w:styleId="133">
    <w:name w:val="正文文本 Char"/>
    <w:link w:val="19"/>
    <w:uiPriority w:val="0"/>
    <w:rPr>
      <w:rFonts w:eastAsia="宋体"/>
      <w:kern w:val="2"/>
      <w:sz w:val="21"/>
      <w:szCs w:val="24"/>
      <w:lang w:val="en-US" w:eastAsia="zh-CN" w:bidi="ar-SA"/>
    </w:rPr>
  </w:style>
  <w:style w:type="character" w:customStyle="1" w:styleId="134">
    <w:name w:val="彩色网格 - 强调文字颜色 1 Char"/>
    <w:link w:val="93"/>
    <w:uiPriority w:val="0"/>
    <w:rPr>
      <w:i/>
      <w:iCs/>
      <w:color w:val="000000"/>
      <w:kern w:val="2"/>
      <w:sz w:val="21"/>
      <w:szCs w:val="22"/>
      <w:lang w:bidi="ar-SA"/>
    </w:rPr>
  </w:style>
  <w:style w:type="character" w:customStyle="1" w:styleId="135">
    <w:name w:val="纯文本 Char"/>
    <w:link w:val="26"/>
    <w:uiPriority w:val="0"/>
    <w:rPr>
      <w:rFonts w:ascii="Courier New" w:hAnsi="Courier New" w:eastAsia="宋体"/>
      <w:kern w:val="2"/>
      <w:sz w:val="21"/>
      <w:lang w:val="en-US" w:eastAsia="zh-CN" w:bidi="ar-SA"/>
    </w:rPr>
  </w:style>
  <w:style w:type="character" w:customStyle="1" w:styleId="136">
    <w:name w:val="页眉 Char"/>
    <w:link w:val="32"/>
    <w:uiPriority w:val="0"/>
    <w:rPr>
      <w:rFonts w:eastAsia="宋体"/>
      <w:kern w:val="2"/>
      <w:sz w:val="18"/>
      <w:szCs w:val="18"/>
      <w:lang w:val="en-US" w:eastAsia="zh-CN" w:bidi="ar-SA"/>
    </w:rPr>
  </w:style>
  <w:style w:type="character" w:customStyle="1" w:styleId="137">
    <w:name w:val="副标题 Char"/>
    <w:link w:val="35"/>
    <w:uiPriority w:val="0"/>
    <w:rPr>
      <w:rFonts w:ascii="Arial" w:hAnsi="Arial" w:eastAsia="黑体"/>
      <w:b/>
      <w:bCs/>
      <w:kern w:val="2"/>
      <w:sz w:val="32"/>
      <w:szCs w:val="32"/>
      <w:lang w:val="en-US" w:eastAsia="zh-CN" w:bidi="ar-SA"/>
    </w:rPr>
  </w:style>
  <w:style w:type="character" w:styleId="138">
    <w:name w:val=""/>
    <w:qFormat/>
    <w:uiPriority w:val="0"/>
    <w:rPr>
      <w:smallCaps/>
      <w:color w:val="C0504D"/>
      <w:u w:val="single"/>
    </w:rPr>
  </w:style>
  <w:style w:type="character" w:customStyle="1" w:styleId="139">
    <w:name w:val="日期 Char1"/>
    <w:uiPriority w:val="0"/>
    <w:rPr>
      <w:kern w:val="2"/>
      <w:sz w:val="21"/>
      <w:szCs w:val="22"/>
    </w:rPr>
  </w:style>
  <w:style w:type="character" w:customStyle="1" w:styleId="140">
    <w:name w:val=" Char Char9"/>
    <w:uiPriority w:val="0"/>
    <w:rPr>
      <w:kern w:val="2"/>
      <w:sz w:val="21"/>
      <w:szCs w:val="22"/>
    </w:rPr>
  </w:style>
  <w:style w:type="character" w:customStyle="1" w:styleId="141">
    <w:name w:val="标题 4 Char"/>
    <w:uiPriority w:val="0"/>
    <w:rPr>
      <w:rFonts w:eastAsia="宋体"/>
      <w:sz w:val="21"/>
      <w:lang w:val="en-US" w:eastAsia="zh-CN" w:bidi="ar-SA"/>
    </w:rPr>
  </w:style>
  <w:style w:type="character" w:styleId="142">
    <w:name w:val=""/>
    <w:qFormat/>
    <w:uiPriority w:val="0"/>
    <w:rPr>
      <w:b/>
      <w:bCs/>
      <w:i/>
      <w:iCs/>
      <w:color w:val="4F81BD"/>
    </w:rPr>
  </w:style>
  <w:style w:type="character" w:customStyle="1" w:styleId="143">
    <w:name w:val="apple-converted-space"/>
    <w:uiPriority w:val="0"/>
  </w:style>
  <w:style w:type="character" w:customStyle="1" w:styleId="144">
    <w:name w:val="批注框文本 Char1"/>
    <w:uiPriority w:val="0"/>
    <w:rPr>
      <w:kern w:val="2"/>
      <w:sz w:val="18"/>
      <w:szCs w:val="18"/>
    </w:rPr>
  </w:style>
  <w:style w:type="character" w:customStyle="1" w:styleId="145">
    <w:name w:val="ask-title"/>
    <w:uiPriority w:val="0"/>
  </w:style>
  <w:style w:type="character" w:customStyle="1" w:styleId="146">
    <w:name w:val="页眉 Char Char"/>
    <w:uiPriority w:val="0"/>
    <w:rPr>
      <w:rFonts w:eastAsia="宋体"/>
      <w:kern w:val="2"/>
      <w:sz w:val="18"/>
      <w:szCs w:val="18"/>
      <w:lang w:val="en-US" w:eastAsia="zh-CN" w:bidi="ar-SA"/>
    </w:rPr>
  </w:style>
  <w:style w:type="character" w:styleId="147">
    <w:name w:val=""/>
    <w:qFormat/>
    <w:uiPriority w:val="0"/>
    <w:rPr>
      <w:b/>
      <w:bCs/>
      <w:smallCaps/>
      <w:color w:val="C0504D"/>
      <w:spacing w:val="5"/>
      <w:u w:val="single"/>
    </w:rPr>
  </w:style>
  <w:style w:type="character" w:customStyle="1" w:styleId="148">
    <w:name w:val="font11"/>
    <w:uiPriority w:val="0"/>
    <w:rPr>
      <w:rFonts w:hint="eastAsia" w:ascii="宋体" w:hAnsi="宋体" w:eastAsia="宋体" w:cs="宋体"/>
      <w:color w:val="000000"/>
      <w:sz w:val="20"/>
      <w:szCs w:val="20"/>
      <w:u w:val="none"/>
    </w:rPr>
  </w:style>
  <w:style w:type="character" w:customStyle="1" w:styleId="149">
    <w:name w:val=" Char Char19"/>
    <w:uiPriority w:val="0"/>
    <w:rPr>
      <w:rFonts w:ascii="黑体" w:hAnsi="宋体" w:eastAsia="黑体"/>
      <w:sz w:val="52"/>
      <w:lang w:val="en-US" w:eastAsia="zh-CN" w:bidi="ar-SA"/>
    </w:rPr>
  </w:style>
  <w:style w:type="character" w:styleId="150">
    <w:name w:val=""/>
    <w:qFormat/>
    <w:uiPriority w:val="0"/>
    <w:rPr>
      <w:i/>
      <w:iCs/>
      <w:color w:val="808080"/>
    </w:rPr>
  </w:style>
  <w:style w:type="character" w:customStyle="1" w:styleId="151">
    <w:name w:val="textcontents"/>
    <w:uiPriority w:val="0"/>
    <w:rPr>
      <w:rFonts w:cs="Times New Roman"/>
    </w:rPr>
  </w:style>
  <w:style w:type="character" w:customStyle="1" w:styleId="152">
    <w:name w:val="页脚 Char Char"/>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2023-06-09T09:50:32Z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