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全鑫矿业</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螺栓</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61</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1</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highlight w:val="none"/>
          <w:u w:val="single"/>
          <w:lang w:eastAsia="zh-CN"/>
        </w:rPr>
        <w:t>壹仟</w:t>
      </w:r>
      <w:r>
        <w:rPr>
          <w:rFonts w:hint="eastAsia" w:ascii="仿宋" w:hAnsi="仿宋" w:eastAsia="仿宋" w:cs="仿宋_GB2312"/>
          <w:b/>
          <w:bCs/>
          <w:color w:val="000000"/>
          <w:sz w:val="24"/>
          <w:highlight w:val="none"/>
          <w:u w:val="single"/>
        </w:rPr>
        <w:t>元</w:t>
      </w:r>
      <w:r>
        <w:rPr>
          <w:rFonts w:hint="eastAsia" w:ascii="仿宋" w:hAnsi="仿宋" w:eastAsia="仿宋" w:cs="仿宋_GB2312"/>
          <w:b/>
          <w:bCs/>
          <w:color w:val="000000"/>
          <w:sz w:val="24"/>
          <w:u w:val="single"/>
        </w:rPr>
        <w:t>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全鑫矿业</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螺栓</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61</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w:t>
      </w:r>
      <w:bookmarkStart w:id="0" w:name="_GoBack"/>
      <w:bookmarkEnd w:id="0"/>
      <w:r>
        <w:rPr>
          <w:rFonts w:hint="eastAsia" w:ascii="仿宋" w:hAnsi="仿宋" w:eastAsia="仿宋" w:cs="仿宋"/>
          <w:sz w:val="24"/>
        </w:rPr>
        <w:t>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第二事业部全鑫矿业项目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w:t>
      </w:r>
      <w:r>
        <w:rPr>
          <w:rFonts w:hint="eastAsia" w:ascii="仿宋" w:hAnsi="仿宋" w:eastAsia="仿宋" w:cs="仿宋_GB2312"/>
          <w:color w:val="000000"/>
          <w:sz w:val="24"/>
          <w:highlight w:val="none"/>
          <w:u w:val="single"/>
        </w:rPr>
        <w:t>含</w:t>
      </w:r>
      <w:r>
        <w:rPr>
          <w:rFonts w:hint="eastAsia" w:ascii="仿宋" w:hAnsi="仿宋" w:eastAsia="仿宋" w:cs="仿宋_GB2312"/>
          <w:color w:val="000000"/>
          <w:sz w:val="24"/>
          <w:highlight w:val="none"/>
          <w:u w:val="single"/>
          <w:lang w:eastAsia="zh-CN"/>
        </w:rPr>
        <w:t>装卸</w:t>
      </w:r>
      <w:r>
        <w:rPr>
          <w:rFonts w:hint="eastAsia" w:ascii="仿宋" w:hAnsi="仿宋" w:eastAsia="仿宋" w:cs="仿宋_GB2312"/>
          <w:color w:val="000000"/>
          <w:sz w:val="24"/>
          <w:u w:val="single"/>
        </w:rPr>
        <w:t>费一票制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61</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3348"/>
        <w:gridCol w:w="664"/>
        <w:gridCol w:w="982"/>
        <w:gridCol w:w="1213"/>
        <w:gridCol w:w="1255"/>
        <w:gridCol w:w="1338"/>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4012" w:type="dxa"/>
            <w:gridSpan w:val="2"/>
            <w:vAlign w:val="center"/>
          </w:tcPr>
          <w:p>
            <w:pPr>
              <w:jc w:val="center"/>
              <w:rPr>
                <w:rFonts w:ascii="仿宋" w:hAnsi="仿宋" w:eastAsia="仿宋"/>
                <w:sz w:val="24"/>
              </w:rPr>
            </w:pPr>
            <w:r>
              <w:rPr>
                <w:rFonts w:hint="eastAsia" w:ascii="仿宋" w:hAnsi="仿宋" w:eastAsia="仿宋" w:cs="仿宋"/>
                <w:sz w:val="24"/>
              </w:rPr>
              <w:t>型号规格</w:t>
            </w:r>
          </w:p>
        </w:tc>
        <w:tc>
          <w:tcPr>
            <w:tcW w:w="982" w:type="dxa"/>
            <w:vAlign w:val="center"/>
          </w:tcPr>
          <w:p>
            <w:pPr>
              <w:jc w:val="center"/>
              <w:rPr>
                <w:rFonts w:ascii="仿宋" w:hAnsi="仿宋" w:eastAsia="仿宋"/>
                <w:sz w:val="24"/>
              </w:rPr>
            </w:pPr>
            <w:r>
              <w:rPr>
                <w:rFonts w:hint="eastAsia" w:ascii="仿宋" w:hAnsi="仿宋" w:eastAsia="仿宋" w:cs="仿宋"/>
                <w:sz w:val="24"/>
              </w:rPr>
              <w:t>单位</w:t>
            </w:r>
          </w:p>
        </w:tc>
        <w:tc>
          <w:tcPr>
            <w:tcW w:w="1213" w:type="dxa"/>
            <w:vAlign w:val="center"/>
          </w:tcPr>
          <w:p>
            <w:pPr>
              <w:jc w:val="center"/>
              <w:rPr>
                <w:rFonts w:ascii="仿宋" w:hAnsi="仿宋" w:eastAsia="仿宋"/>
                <w:sz w:val="24"/>
              </w:rPr>
            </w:pPr>
            <w:r>
              <w:rPr>
                <w:rFonts w:hint="eastAsia" w:ascii="仿宋" w:hAnsi="仿宋" w:eastAsia="仿宋" w:cs="仿宋"/>
                <w:sz w:val="24"/>
              </w:rPr>
              <w:t>数量</w:t>
            </w:r>
          </w:p>
        </w:tc>
        <w:tc>
          <w:tcPr>
            <w:tcW w:w="1255" w:type="dxa"/>
            <w:vAlign w:val="center"/>
          </w:tcPr>
          <w:p>
            <w:pPr>
              <w:jc w:val="center"/>
              <w:rPr>
                <w:rFonts w:ascii="仿宋" w:hAnsi="仿宋" w:eastAsia="仿宋"/>
                <w:sz w:val="24"/>
              </w:rPr>
            </w:pPr>
            <w:r>
              <w:rPr>
                <w:rFonts w:hint="eastAsia" w:ascii="仿宋" w:hAnsi="仿宋" w:eastAsia="仿宋" w:cs="仿宋"/>
                <w:sz w:val="24"/>
              </w:rPr>
              <w:t>单价＊</w:t>
            </w:r>
          </w:p>
        </w:tc>
        <w:tc>
          <w:tcPr>
            <w:tcW w:w="1338"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M42螺栓</w:t>
            </w:r>
          </w:p>
        </w:tc>
        <w:tc>
          <w:tcPr>
            <w:tcW w:w="4012" w:type="dxa"/>
            <w:gridSpan w:val="2"/>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1、规格：φ42mm； 2、单根长度750mm；    3、丝牙长度235mm；4、单根配套3个螺母；5、Q355B</w:t>
            </w:r>
          </w:p>
        </w:tc>
        <w:tc>
          <w:tcPr>
            <w:tcW w:w="982"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根</w:t>
            </w:r>
          </w:p>
        </w:tc>
        <w:tc>
          <w:tcPr>
            <w:tcW w:w="1213" w:type="dxa"/>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16</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M36螺栓</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1、规格：φ36mm；2、单根长度1120mm；    3、丝牙长度220mm；4、单根配套3个螺母；5、Q355B</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根</w:t>
            </w:r>
          </w:p>
        </w:tc>
        <w:tc>
          <w:tcPr>
            <w:tcW w:w="1213" w:type="dxa"/>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368</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M30螺栓</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1、规格：φ30mm；2、单根长度1000mm；    3、丝牙长度220mm；4、单根配套3个螺母；5、Q355B</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根</w:t>
            </w:r>
          </w:p>
        </w:tc>
        <w:tc>
          <w:tcPr>
            <w:tcW w:w="1213" w:type="dxa"/>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1376</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4012" w:type="dxa"/>
            <w:gridSpan w:val="2"/>
            <w:vAlign w:val="center"/>
          </w:tcPr>
          <w:p>
            <w:pPr>
              <w:jc w:val="center"/>
              <w:rPr>
                <w:sz w:val="24"/>
              </w:rPr>
            </w:pPr>
          </w:p>
        </w:tc>
        <w:tc>
          <w:tcPr>
            <w:tcW w:w="982" w:type="dxa"/>
            <w:vAlign w:val="center"/>
          </w:tcPr>
          <w:p>
            <w:pPr>
              <w:jc w:val="center"/>
              <w:rPr>
                <w:sz w:val="24"/>
              </w:rPr>
            </w:pPr>
          </w:p>
        </w:tc>
        <w:tc>
          <w:tcPr>
            <w:tcW w:w="1213" w:type="dxa"/>
            <w:vAlign w:val="center"/>
          </w:tcPr>
          <w:p>
            <w:pPr>
              <w:jc w:val="center"/>
              <w:rPr>
                <w:sz w:val="24"/>
              </w:rPr>
            </w:pPr>
          </w:p>
        </w:tc>
        <w:tc>
          <w:tcPr>
            <w:tcW w:w="1255" w:type="dxa"/>
            <w:vAlign w:val="center"/>
          </w:tcPr>
          <w:p>
            <w:pPr>
              <w:jc w:val="center"/>
              <w:rPr>
                <w:sz w:val="24"/>
              </w:rPr>
            </w:pPr>
          </w:p>
        </w:tc>
        <w:tc>
          <w:tcPr>
            <w:tcW w:w="1338"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3"/>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6"/>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3"/>
            <w:vMerge w:val="continue"/>
            <w:vAlign w:val="center"/>
          </w:tcPr>
          <w:p>
            <w:pPr>
              <w:rPr>
                <w:rFonts w:ascii="仿宋" w:hAnsi="仿宋" w:eastAsia="仿宋"/>
                <w:sz w:val="24"/>
              </w:rPr>
            </w:pPr>
          </w:p>
        </w:tc>
        <w:tc>
          <w:tcPr>
            <w:tcW w:w="6410" w:type="dxa"/>
            <w:gridSpan w:val="6"/>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jc w:val="center"/>
        <w:rPr>
          <w:rFonts w:hint="eastAsia"/>
          <w:b/>
          <w:bCs/>
          <w:sz w:val="36"/>
          <w:szCs w:val="36"/>
        </w:rPr>
      </w:pPr>
    </w:p>
    <w:p>
      <w:pPr>
        <w:jc w:val="center"/>
        <w:rPr>
          <w:rFonts w:hint="eastAsia" w:eastAsia="宋体"/>
          <w:b/>
          <w:bCs/>
          <w:sz w:val="36"/>
          <w:szCs w:val="36"/>
          <w:lang w:eastAsia="zh-CN"/>
        </w:rPr>
      </w:pPr>
      <w:r>
        <w:rPr>
          <w:rFonts w:hint="eastAsia"/>
          <w:b/>
          <w:bCs/>
          <w:sz w:val="36"/>
          <w:szCs w:val="36"/>
        </w:rPr>
        <w:t>预埋螺栓加工</w:t>
      </w:r>
      <w:r>
        <w:rPr>
          <w:rFonts w:hint="eastAsia"/>
          <w:b/>
          <w:bCs/>
          <w:sz w:val="36"/>
          <w:szCs w:val="36"/>
          <w:lang w:val="en-US" w:eastAsia="zh-CN"/>
        </w:rPr>
        <w:t>大样图</w:t>
      </w:r>
    </w:p>
    <w:p>
      <w:pPr>
        <w:rPr>
          <w:rFonts w:hint="eastAsia"/>
        </w:rPr>
      </w:pPr>
      <w:r>
        <w:rPr>
          <w:rFonts w:hint="eastAsia"/>
        </w:rPr>
        <w:t>委托单位：铜陵有色铜冠建筑安装股份有限公司—</w:t>
      </w:r>
      <w:r>
        <w:rPr>
          <w:rFonts w:hint="eastAsia"/>
          <w:lang w:val="en-US" w:eastAsia="zh-CN"/>
        </w:rPr>
        <w:t>全鑫矿业</w:t>
      </w:r>
      <w:r>
        <w:rPr>
          <w:rFonts w:hint="eastAsia"/>
        </w:rPr>
        <w:t>项目部</w:t>
      </w:r>
    </w:p>
    <w:p>
      <w:pPr>
        <w:rPr>
          <w:rFonts w:hint="default" w:eastAsia="宋体"/>
          <w:lang w:val="en-US" w:eastAsia="zh-CN"/>
        </w:rPr>
      </w:pPr>
      <w:r>
        <w:rPr>
          <w:rFonts w:hint="eastAsia"/>
        </w:rPr>
        <w:t>工程名称：</w:t>
      </w:r>
      <w:r>
        <w:rPr>
          <w:rFonts w:hint="eastAsia" w:ascii="宋体" w:hAnsi="宋体"/>
          <w:sz w:val="21"/>
          <w:szCs w:val="21"/>
          <w:u w:val="none"/>
          <w:lang w:val="en-US" w:eastAsia="zh-CN"/>
        </w:rPr>
        <w:t>全鑫矿业30万吨采选技改项目</w:t>
      </w:r>
    </w:p>
    <w:p>
      <w:pPr>
        <w:ind w:firstLine="105" w:firstLineChars="50"/>
        <w:jc w:val="center"/>
        <w:rPr>
          <w:rFonts w:hint="eastAsia"/>
          <w:b/>
          <w:bCs/>
          <w:lang w:val="en-US" w:eastAsia="zh-CN"/>
        </w:rPr>
      </w:pPr>
      <w:r>
        <w:rPr>
          <w:rFonts w:hint="eastAsia"/>
          <w:b/>
          <w:bCs/>
          <w:lang w:val="en-US" w:eastAsia="zh-CN"/>
        </w:rPr>
        <w:drawing>
          <wp:inline distT="0" distB="0" distL="114300" distR="114300">
            <wp:extent cx="2447925" cy="3519170"/>
            <wp:effectExtent l="0" t="0" r="9525" b="5080"/>
            <wp:docPr id="5" name="图片 5" descr="45fafe90e25785150252848c8416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fafe90e25785150252848c8416a86"/>
                    <pic:cNvPicPr>
                      <a:picLocks noChangeAspect="1"/>
                    </pic:cNvPicPr>
                  </pic:nvPicPr>
                  <pic:blipFill>
                    <a:blip r:embed="rId9"/>
                    <a:stretch>
                      <a:fillRect/>
                    </a:stretch>
                  </pic:blipFill>
                  <pic:spPr>
                    <a:xfrm>
                      <a:off x="0" y="0"/>
                      <a:ext cx="2447925" cy="3519170"/>
                    </a:xfrm>
                    <a:prstGeom prst="rect">
                      <a:avLst/>
                    </a:prstGeom>
                  </pic:spPr>
                </pic:pic>
              </a:graphicData>
            </a:graphic>
          </wp:inline>
        </w:drawing>
      </w:r>
    </w:p>
    <w:p>
      <w:pPr>
        <w:ind w:firstLine="105" w:firstLineChars="50"/>
        <w:jc w:val="center"/>
        <w:rPr>
          <w:rFonts w:hint="default" w:eastAsia="宋体"/>
          <w:lang w:val="en-US" w:eastAsia="zh-CN"/>
        </w:rPr>
      </w:pPr>
      <w:r>
        <w:rPr>
          <w:rFonts w:hint="eastAsia"/>
          <w:b/>
          <w:bCs/>
          <w:lang w:val="en-US" w:eastAsia="zh-CN"/>
        </w:rPr>
        <w:t>M42螺栓大样图</w:t>
      </w:r>
    </w:p>
    <w:p>
      <w:pPr>
        <w:ind w:firstLine="105" w:firstLineChars="50"/>
        <w:jc w:val="center"/>
        <w:rPr>
          <w:rFonts w:hint="eastAsia"/>
          <w:b/>
          <w:bCs/>
          <w:lang w:val="en-US" w:eastAsia="zh-CN"/>
        </w:rPr>
      </w:pPr>
      <w:r>
        <w:rPr>
          <w:rFonts w:hint="eastAsia"/>
          <w:b/>
          <w:bCs/>
          <w:lang w:val="en-US" w:eastAsia="zh-CN"/>
        </w:rPr>
        <w:drawing>
          <wp:inline distT="0" distB="0" distL="114300" distR="114300">
            <wp:extent cx="2254250" cy="3702050"/>
            <wp:effectExtent l="0" t="0" r="12700" b="12700"/>
            <wp:docPr id="6" name="图片 6" descr="74804871b44511a11a1b4cdc621a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4804871b44511a11a1b4cdc621a213"/>
                    <pic:cNvPicPr>
                      <a:picLocks noChangeAspect="1"/>
                    </pic:cNvPicPr>
                  </pic:nvPicPr>
                  <pic:blipFill>
                    <a:blip r:embed="rId10"/>
                    <a:stretch>
                      <a:fillRect/>
                    </a:stretch>
                  </pic:blipFill>
                  <pic:spPr>
                    <a:xfrm>
                      <a:off x="0" y="0"/>
                      <a:ext cx="2254250" cy="3702050"/>
                    </a:xfrm>
                    <a:prstGeom prst="rect">
                      <a:avLst/>
                    </a:prstGeom>
                  </pic:spPr>
                </pic:pic>
              </a:graphicData>
            </a:graphic>
          </wp:inline>
        </w:drawing>
      </w:r>
    </w:p>
    <w:p>
      <w:pPr>
        <w:ind w:firstLine="105" w:firstLineChars="50"/>
        <w:jc w:val="center"/>
        <w:rPr>
          <w:rFonts w:hint="default" w:eastAsia="宋体"/>
          <w:lang w:val="en-US" w:eastAsia="zh-CN"/>
        </w:rPr>
      </w:pPr>
      <w:r>
        <w:rPr>
          <w:rFonts w:hint="eastAsia"/>
          <w:b/>
          <w:bCs/>
          <w:lang w:val="en-US" w:eastAsia="zh-CN"/>
        </w:rPr>
        <w:t>M36螺栓大样图</w:t>
      </w:r>
    </w:p>
    <w:p>
      <w:pPr>
        <w:ind w:firstLine="105" w:firstLineChars="50"/>
        <w:jc w:val="center"/>
        <w:rPr>
          <w:rFonts w:hint="default" w:eastAsia="宋体"/>
          <w:lang w:val="en-US" w:eastAsia="zh-CN"/>
        </w:rPr>
      </w:pPr>
    </w:p>
    <w:p>
      <w:pPr>
        <w:ind w:firstLine="105" w:firstLineChars="50"/>
        <w:jc w:val="center"/>
        <w:rPr>
          <w:rFonts w:hint="eastAsia"/>
          <w:b/>
          <w:bCs/>
          <w:lang w:val="en-US" w:eastAsia="zh-CN"/>
        </w:rPr>
      </w:pPr>
      <w:r>
        <w:rPr>
          <w:rFonts w:hint="eastAsia"/>
          <w:b/>
          <w:bCs/>
          <w:lang w:val="en-US" w:eastAsia="zh-CN"/>
        </w:rPr>
        <w:drawing>
          <wp:inline distT="0" distB="0" distL="114300" distR="114300">
            <wp:extent cx="2838450" cy="4146550"/>
            <wp:effectExtent l="0" t="0" r="0" b="6350"/>
            <wp:docPr id="7" name="图片 7" descr="ea906d56d0f26a2bb642703b254be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a906d56d0f26a2bb642703b254be9a"/>
                    <pic:cNvPicPr>
                      <a:picLocks noChangeAspect="1"/>
                    </pic:cNvPicPr>
                  </pic:nvPicPr>
                  <pic:blipFill>
                    <a:blip r:embed="rId11"/>
                    <a:stretch>
                      <a:fillRect/>
                    </a:stretch>
                  </pic:blipFill>
                  <pic:spPr>
                    <a:xfrm>
                      <a:off x="0" y="0"/>
                      <a:ext cx="2838450" cy="4146550"/>
                    </a:xfrm>
                    <a:prstGeom prst="rect">
                      <a:avLst/>
                    </a:prstGeom>
                  </pic:spPr>
                </pic:pic>
              </a:graphicData>
            </a:graphic>
          </wp:inline>
        </w:drawing>
      </w:r>
    </w:p>
    <w:p>
      <w:pPr>
        <w:ind w:firstLine="105" w:firstLineChars="50"/>
        <w:jc w:val="center"/>
        <w:rPr>
          <w:rFonts w:hint="default" w:eastAsia="宋体"/>
          <w:lang w:val="en-US" w:eastAsia="zh-CN"/>
        </w:rPr>
      </w:pPr>
      <w:r>
        <w:rPr>
          <w:rFonts w:hint="eastAsia"/>
          <w:b/>
          <w:bCs/>
          <w:lang w:val="en-US" w:eastAsia="zh-CN"/>
        </w:rPr>
        <w:t>M30螺栓大样图</w:t>
      </w:r>
    </w:p>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103B5B"/>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9F83AF8"/>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57E27C2"/>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6D72D9B"/>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0</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2023-11-01T08:29:33Z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