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铜基新材料项目场外皮带廊钢材（5）（科大重工集团外委）</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4108</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钢构-铜基新材料项目场外皮带廊钢材（5</w:t>
      </w:r>
      <w:bookmarkStart w:id="0" w:name="_GoBack"/>
      <w:bookmarkEnd w:id="0"/>
      <w:r>
        <w:rPr>
          <w:rFonts w:hint="eastAsia" w:ascii="仿宋" w:hAnsi="仿宋" w:eastAsia="仿宋" w:cs="仿宋"/>
          <w:sz w:val="24"/>
          <w:szCs w:val="24"/>
          <w:u w:val="single"/>
          <w:lang w:val="en-US" w:eastAsia="zh-CN"/>
        </w:rPr>
        <w:t>）（详</w:t>
      </w:r>
      <w:r>
        <w:rPr>
          <w:rFonts w:hint="eastAsia" w:ascii="仿宋" w:hAnsi="仿宋" w:eastAsia="仿宋" w:cs="仿宋"/>
          <w:b w:val="0"/>
          <w:bCs w:val="0"/>
          <w:color w:val="auto"/>
          <w:sz w:val="24"/>
          <w:szCs w:val="24"/>
          <w:u w:val="single"/>
          <w:lang w:val="en-US" w:eastAsia="zh-CN"/>
        </w:rPr>
        <w:t>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0F666051"/>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88C12CF"/>
    <w:rsid w:val="490E63A6"/>
    <w:rsid w:val="499D4ACB"/>
    <w:rsid w:val="49EC0EA9"/>
    <w:rsid w:val="4A1C7E79"/>
    <w:rsid w:val="4CBA4AF2"/>
    <w:rsid w:val="4CEB320D"/>
    <w:rsid w:val="4E822997"/>
    <w:rsid w:val="4ED20DFA"/>
    <w:rsid w:val="4F0E4182"/>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2649</Words>
  <Characters>2928</Characters>
  <Lines>56</Lines>
  <Paragraphs>15</Paragraphs>
  <TotalTime>10</TotalTime>
  <ScaleCrop>false</ScaleCrop>
  <LinksUpToDate>false</LinksUpToDate>
  <CharactersWithSpaces>3008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2024-06-28T00:09:41Z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