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5423526">
      <w:pPr>
        <w:rPr>
          <w:rFonts w:hint="eastAsia" w:asciiTheme="minorEastAsia" w:hAnsiTheme="minorEastAsia" w:eastAsiaTheme="minorEastAsia" w:cstheme="minorEastAsia"/>
          <w:kern w:val="1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4935" cy="198120"/>
                <wp:effectExtent l="0" t="0" r="0" b="0"/>
                <wp:wrapNone/>
                <wp:docPr id="3" name="文本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C82065"/>
                        </w:txbxContent>
                      </wps:txbx>
                      <wps:bodyPr wrap="non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1" o:spid="_x0000_s1026" o:spt="202" type="#_x0000_t202" style="position:absolute;left:0pt;margin-left:0pt;margin-top:0pt;height:15.6pt;width:9.05pt;mso-position-horizontal-relative:page;mso-position-vertical-relative:page;mso-wrap-style:none;z-index:-251657216;mso-width-relative:page;mso-height-relative:page;" filled="f" stroked="f" coordsize="21600,21600" o:allowincell="f" o:gfxdata="UEsDBAoAAAAAAIdO4kAAAAAAAAAAAAAAAAAEAAAAZHJzL1BLAwQUAAAACACHTuJAIdBJjdAAAAAD&#10;AQAADwAAAGRycy9kb3ducmV2LnhtbE2PwWrDMBBE74X8g9hCb43sFFrjWM4hkEtvTUuht421sUyl&#10;lZEUx/77Kr20l4Vhhpm3zW52VkwU4uBZQbkuQBB3Xg/cK/h4PzxWIGJC1mg9k4KFIuza1V2DtfZX&#10;fqPpmHqRSzjWqMCkNNZSxs6Qw7j2I3H2zj44TFmGXuqA11zurNwUxbN0OHBeMDjS3lD3fbw4BS/z&#10;p6cx0p6+zlMXzLBU9nVR6uG+LLYgEs3pLww3/IwObWY6+QvrKKyC/Ej6vTevKkGcFDyVG5BtI/+z&#10;tz9QSwMEFAAAAAgAh07iQDQ33ZbOAQAAlgMAAA4AAABkcnMvZTJvRG9jLnhtbK1TS27bMBDdF8gd&#10;CO5jWk5aJILloIWRoEDRFkh7AJqiLAL8gUNb8gXaG3TVTfc9l8+RISU5n26y6EYaDkdv3nszWt70&#10;RpO9DKCcrWgxm1MirXC1stuKfv92e35FCURua66dlRU9SKA3q7M3y86XcuFap2sZCIJYKDtf0TZG&#10;XzIGopWGw8x5afGyccHwiMewZXXgHaIbzRbz+TvWuVD74IQEwOx6uKQjYngNoGsaJeTaiZ2RNg6o&#10;QWoeURK0ygNdZbZNI0X80jQgI9EVRaUxP7EJxpv0ZKslL7eB+1aJkQJ/DYUXmgxXFpueoNY8crIL&#10;6h8oo0Rw4Jo4E86wQUh2BFUU8xfe3Lfcy6wFrQZ/Mh3+H6z4vP8aiKorekGJ5QYHfvz18/j77/HP&#10;jyK503kosejeY1nsP7ged2bKAyaT6L4JJr1RDsF79PZw8lb2kYj0UXF5ffGWEoFXxfVVscjes8eP&#10;fYB4J50hKahowNFlR/n+E0QkgqVTSepl3a3SOo9P22cJLEwZlpgPDFMU+00/ytm4+oBqOpx6RS0u&#10;OSX6o0VT04JMQZiCzRTsfFDbFqkVmRf497uIJDK31GGAHRvjuDLlcbXSPjw956rH32n1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HQSY3QAAAAAwEAAA8AAAAAAAAAAQAgAAAAIgAAAGRycy9kb3du&#10;cmV2LnhtbFBLAQIUABQAAAAIAIdO4kA0N92WzgEAAJYDAAAOAAAAAAAAAAEAIAAAAB8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68C82065"/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kern w:val="1"/>
          <w:sz w:val="44"/>
          <w:szCs w:val="44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1"/>
          <w:sz w:val="44"/>
          <w:szCs w:val="44"/>
          <w:lang w:val="en-US" w:eastAsia="zh-CN"/>
        </w:rPr>
        <w:t xml:space="preserve"> </w:t>
      </w:r>
    </w:p>
    <w:p w14:paraId="4C7CB0B3">
      <w:pPr>
        <w:pStyle w:val="2"/>
        <w:rPr>
          <w:rFonts w:hint="eastAsia" w:asciiTheme="minorEastAsia" w:hAnsiTheme="minorEastAsia" w:eastAsiaTheme="minorEastAsia" w:cstheme="minorEastAsia"/>
          <w:kern w:val="1"/>
          <w:sz w:val="44"/>
          <w:szCs w:val="44"/>
        </w:rPr>
      </w:pPr>
      <w:bookmarkStart w:id="2" w:name="_GoBack"/>
      <w:bookmarkEnd w:id="2"/>
    </w:p>
    <w:p w14:paraId="583423B9">
      <w:pPr>
        <w:pStyle w:val="2"/>
        <w:rPr>
          <w:rFonts w:hint="eastAsia" w:asciiTheme="minorEastAsia" w:hAnsiTheme="minorEastAsia" w:eastAsiaTheme="minorEastAsia" w:cstheme="minorEastAsia"/>
          <w:kern w:val="1"/>
          <w:sz w:val="44"/>
          <w:szCs w:val="44"/>
        </w:rPr>
      </w:pPr>
    </w:p>
    <w:p w14:paraId="40248228">
      <w:pPr>
        <w:pStyle w:val="2"/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bookmarkStart w:id="0" w:name="OLE_LINK2"/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第二事业部-海亮项目-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螺纹钢</w:t>
      </w:r>
    </w:p>
    <w:p w14:paraId="3864DC54">
      <w:pPr>
        <w:pStyle w:val="2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</w:p>
    <w:p w14:paraId="581254EA">
      <w:pPr>
        <w:tabs>
          <w:tab w:val="left" w:pos="7020"/>
        </w:tabs>
        <w:jc w:val="center"/>
        <w:rPr>
          <w:rFonts w:asciiTheme="minorEastAsia" w:hAnsiTheme="minorEastAsia" w:eastAsiaTheme="minorEastAsia" w:cstheme="minorEastAsia"/>
          <w:b/>
          <w:sz w:val="72"/>
          <w:szCs w:val="72"/>
        </w:rPr>
      </w:pPr>
      <w:r>
        <w:rPr>
          <w:rFonts w:hint="eastAsia" w:asciiTheme="minorEastAsia" w:hAnsiTheme="minorEastAsia" w:eastAsiaTheme="minorEastAsia" w:cstheme="minorEastAsia"/>
          <w:b/>
          <w:sz w:val="72"/>
          <w:szCs w:val="72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b/>
          <w:sz w:val="72"/>
          <w:szCs w:val="72"/>
        </w:rPr>
        <w:t>文件</w:t>
      </w:r>
    </w:p>
    <w:p w14:paraId="7BD98E3C">
      <w:pPr>
        <w:tabs>
          <w:tab w:val="left" w:pos="7020"/>
        </w:tabs>
        <w:jc w:val="center"/>
        <w:rPr>
          <w:rFonts w:asciiTheme="minorEastAsia" w:hAnsiTheme="minorEastAsia" w:eastAsiaTheme="minorEastAsia" w:cstheme="minorEastAsia"/>
          <w:b/>
          <w:sz w:val="52"/>
          <w:szCs w:val="52"/>
        </w:rPr>
      </w:pPr>
    </w:p>
    <w:p w14:paraId="5A662C36">
      <w:pPr>
        <w:pStyle w:val="2"/>
      </w:pPr>
    </w:p>
    <w:p w14:paraId="6C84A223">
      <w:pPr>
        <w:rPr>
          <w:rFonts w:hint="default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编号：</w:t>
      </w:r>
      <w:bookmarkStart w:id="1" w:name="OLE_LINK1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</w:rPr>
        <w:t>TGJA-WZ-202</w:t>
      </w:r>
      <w:bookmarkEnd w:id="1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  <w:t>5028</w:t>
      </w:r>
    </w:p>
    <w:p w14:paraId="3961BE79">
      <w:pPr>
        <w:pStyle w:val="2"/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</w:pPr>
    </w:p>
    <w:p w14:paraId="308EEFAE">
      <w:pPr>
        <w:rPr>
          <w:rFonts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采 购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 xml:space="preserve"> 人: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铜陵有色金属集团铜冠建筑安装股份有限公司（盖章）</w:t>
      </w:r>
    </w:p>
    <w:p w14:paraId="536BE3C2">
      <w:pPr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</w:p>
    <w:p w14:paraId="0872F8AC">
      <w:pPr>
        <w:rPr>
          <w:rFonts w:asciiTheme="minorEastAsia" w:hAnsiTheme="minorEastAsia" w:eastAsiaTheme="minorEastAsia" w:cstheme="minorEastAsia"/>
          <w:b/>
          <w:bCs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联 系 人：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  <w:t>毛文文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</w:rPr>
        <w:t>（1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  <w:t>5256639761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</w:rPr>
        <w:t>）、黄赟（18656211500）</w:t>
      </w:r>
    </w:p>
    <w:p w14:paraId="4C42CBE9">
      <w:pPr>
        <w:tabs>
          <w:tab w:val="left" w:pos="7020"/>
        </w:tabs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  <w:u w:val="singl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17" w:right="1417" w:bottom="1417" w:left="1417" w:header="851" w:footer="272" w:gutter="283"/>
          <w:pgNumType w:start="1"/>
          <w:cols w:space="0" w:num="1"/>
          <w:rtlGutter w:val="0"/>
          <w:docGrid w:type="linesAndChars" w:linePitch="312" w:charSpace="1033"/>
        </w:sectPr>
      </w:pPr>
    </w:p>
    <w:p w14:paraId="550559A0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1D6F4F42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【声明】</w:t>
      </w:r>
    </w:p>
    <w:p w14:paraId="7A264397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1、公开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是铜冠建安公司为规范自主采购管理，推进阳光工程而采取的公开竞争性采购方式，公司物资供应部根据阳光工程相关规定通过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平台进行公开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2E446F60">
      <w:pPr>
        <w:spacing w:line="360" w:lineRule="auto"/>
        <w:ind w:firstLine="490" w:firstLineChars="2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2、公开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采购为不见面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采购模式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62269663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1D7327F7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一、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b/>
          <w:sz w:val="24"/>
          <w:szCs w:val="24"/>
        </w:rPr>
        <w:t>日程安排</w:t>
      </w:r>
    </w:p>
    <w:p w14:paraId="487EDC85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</w:p>
    <w:p w14:paraId="0E514E76">
      <w:pPr>
        <w:numPr>
          <w:ilvl w:val="0"/>
          <w:numId w:val="0"/>
        </w:num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递交地点：铜陵有色金属集团铜冠建筑安装股份有限公司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四楼</w:t>
      </w:r>
      <w:r>
        <w:rPr>
          <w:rFonts w:hint="eastAsia" w:ascii="仿宋" w:hAnsi="仿宋" w:eastAsia="仿宋" w:cs="仿宋"/>
          <w:sz w:val="24"/>
          <w:szCs w:val="24"/>
        </w:rPr>
        <w:t>经营部（</w:t>
      </w:r>
      <w:r>
        <w:rPr>
          <w:rFonts w:hint="eastAsia" w:ascii="仿宋" w:hAnsi="仿宋" w:eastAsia="仿宋" w:cs="仿宋"/>
          <w:sz w:val="24"/>
          <w:szCs w:val="24"/>
          <w:u w:val="single"/>
        </w:rPr>
        <w:t>安徽省铜陵市黄山大道南段879号</w:t>
      </w:r>
      <w:r>
        <w:rPr>
          <w:rFonts w:hint="eastAsia" w:ascii="仿宋" w:hAnsi="仿宋" w:eastAsia="仿宋" w:cs="仿宋"/>
          <w:sz w:val="24"/>
          <w:szCs w:val="24"/>
        </w:rPr>
        <w:t>）</w:t>
      </w:r>
    </w:p>
    <w:p w14:paraId="5F0AACF1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收件人：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黄赟（18656211500）</w:t>
      </w:r>
    </w:p>
    <w:p w14:paraId="71515598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时间：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27</w:t>
      </w:r>
      <w:r>
        <w:rPr>
          <w:rFonts w:hint="eastAsia" w:ascii="仿宋" w:hAnsi="仿宋" w:eastAsia="仿宋" w:cs="仿宋"/>
          <w:sz w:val="24"/>
          <w:szCs w:val="24"/>
          <w:u w:val="single"/>
        </w:rPr>
        <w:t>日</w:t>
      </w:r>
    </w:p>
    <w:p w14:paraId="4A4C4EAD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、发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成交通知书</w:t>
      </w:r>
      <w:r>
        <w:rPr>
          <w:rFonts w:hint="eastAsia" w:ascii="仿宋" w:hAnsi="仿宋" w:eastAsia="仿宋" w:cs="仿宋"/>
          <w:sz w:val="24"/>
          <w:szCs w:val="24"/>
        </w:rPr>
        <w:t>时间：另行通知</w:t>
      </w:r>
    </w:p>
    <w:p w14:paraId="2BE08412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、签订合同时间：另行通知</w:t>
      </w:r>
    </w:p>
    <w:p w14:paraId="262F0417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7FADCED9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6F4D0FD3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二、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b/>
          <w:sz w:val="24"/>
          <w:szCs w:val="24"/>
        </w:rPr>
        <w:t>内容</w:t>
      </w:r>
    </w:p>
    <w:p w14:paraId="571B2F88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6A4B6113">
      <w:pPr>
        <w:jc w:val="both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本次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的具体内容如下：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第二事业部-海亮项目-螺纹钢。</w:t>
      </w:r>
    </w:p>
    <w:p w14:paraId="6368809B">
      <w:pPr>
        <w:jc w:val="both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</w:p>
    <w:p w14:paraId="77E44354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说明：</w:t>
      </w:r>
    </w:p>
    <w:p w14:paraId="0F748CEA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数量为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买方</w:t>
      </w:r>
      <w:r>
        <w:rPr>
          <w:rFonts w:hint="eastAsia" w:ascii="仿宋" w:hAnsi="仿宋" w:eastAsia="仿宋" w:cs="仿宋"/>
          <w:sz w:val="24"/>
          <w:szCs w:val="24"/>
        </w:rPr>
        <w:t>在现有条件下核定的大约数量，此数量仅作为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和签订合同数量的依据，不作为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人最终供货结算数量的依据，最终供货结算数量的增减丝毫不影响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报价的效力。</w:t>
      </w:r>
    </w:p>
    <w:p w14:paraId="503166D9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6726F08F">
      <w:pPr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620DBB24">
      <w:pPr>
        <w:pStyle w:val="2"/>
        <w:rPr>
          <w:rFonts w:hint="eastAsia"/>
          <w:lang w:eastAsia="zh-CN"/>
        </w:rPr>
      </w:pPr>
    </w:p>
    <w:p w14:paraId="7720A2DF">
      <w:pPr>
        <w:pStyle w:val="2"/>
        <w:rPr>
          <w:rFonts w:hint="eastAsia"/>
          <w:lang w:eastAsia="zh-CN"/>
        </w:rPr>
      </w:pPr>
    </w:p>
    <w:p w14:paraId="62130E58">
      <w:pPr>
        <w:pStyle w:val="2"/>
        <w:rPr>
          <w:rFonts w:hint="eastAsia"/>
          <w:lang w:eastAsia="zh-CN"/>
        </w:rPr>
      </w:pPr>
    </w:p>
    <w:p w14:paraId="1656D68E">
      <w:pPr>
        <w:pStyle w:val="154"/>
        <w:numPr>
          <w:ilvl w:val="0"/>
          <w:numId w:val="2"/>
        </w:numPr>
        <w:spacing w:line="360" w:lineRule="auto"/>
        <w:ind w:firstLineChars="0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b/>
          <w:sz w:val="24"/>
          <w:szCs w:val="24"/>
        </w:rPr>
        <w:t>资格要求</w:t>
      </w:r>
    </w:p>
    <w:p w14:paraId="2A89A2B9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028C3C8C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1、在中华人民共和国境内依法经国家工商、税务机关登记注册。</w:t>
      </w:r>
    </w:p>
    <w:p w14:paraId="17A4C320">
      <w:pPr>
        <w:spacing w:line="360" w:lineRule="auto"/>
        <w:ind w:left="56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须为一般纳税人或小规模纳税人。</w:t>
      </w:r>
    </w:p>
    <w:p w14:paraId="68720C9F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提供的相关资质证件均须在年审有效期内。</w:t>
      </w:r>
    </w:p>
    <w:p w14:paraId="5A448266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营业执照所列示的经营范围必须涵盖本次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材料品种。</w:t>
      </w:r>
    </w:p>
    <w:p w14:paraId="548B5EB7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5、有生产经营和安全许可要求的，必须有相应有效的许可证。</w:t>
      </w:r>
    </w:p>
    <w:p w14:paraId="59A54FA6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近三年无重大失信和违法、违纪行为等不良记录。</w:t>
      </w:r>
    </w:p>
    <w:p w14:paraId="3645A7E2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3A8B381A">
      <w:pPr>
        <w:pStyle w:val="2"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4E19FFA6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四、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b/>
          <w:sz w:val="24"/>
          <w:szCs w:val="24"/>
        </w:rPr>
        <w:t>公告发布的媒介及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b/>
          <w:sz w:val="24"/>
          <w:szCs w:val="24"/>
        </w:rPr>
        <w:t>公告的获取</w:t>
      </w:r>
    </w:p>
    <w:p w14:paraId="2DC3D8FF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22B2B2ED">
      <w:p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公告（包括后期如有对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文件所作的澄清、修改等。）将在铜冠建筑安装股份有限公司网（http://www.tltgja.com.cn/）在线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--物资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上发布。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公告请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自行下载。</w:t>
      </w:r>
    </w:p>
    <w:p w14:paraId="026E44D8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所有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信息均以以上网站发布为准，其它任何形式的内容不作为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以及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评审评审</w:t>
      </w:r>
      <w:r>
        <w:rPr>
          <w:rFonts w:hint="eastAsia" w:ascii="仿宋" w:hAnsi="仿宋" w:eastAsia="仿宋" w:cs="仿宋"/>
          <w:sz w:val="24"/>
          <w:szCs w:val="24"/>
        </w:rPr>
        <w:t>的依据。</w:t>
      </w:r>
    </w:p>
    <w:p w14:paraId="574C4151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179EF71D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五、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b/>
          <w:sz w:val="24"/>
          <w:szCs w:val="24"/>
        </w:rPr>
        <w:t>报名</w:t>
      </w:r>
    </w:p>
    <w:p w14:paraId="53A2D744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0B233C9D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1、各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需在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之前至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物资供应</w:t>
      </w:r>
      <w:r>
        <w:rPr>
          <w:rFonts w:hint="eastAsia" w:ascii="仿宋" w:hAnsi="仿宋" w:eastAsia="仿宋" w:cs="仿宋"/>
          <w:sz w:val="24"/>
          <w:szCs w:val="24"/>
          <w:u w:val="single"/>
        </w:rPr>
        <w:t>部报名。</w:t>
      </w:r>
    </w:p>
    <w:p w14:paraId="664F138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2、报名时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需提供报名资料。</w:t>
      </w:r>
      <w:r>
        <w:rPr>
          <w:rFonts w:hint="eastAsia" w:ascii="仿宋" w:hAnsi="仿宋" w:eastAsia="仿宋" w:cs="仿宋"/>
          <w:sz w:val="24"/>
          <w:szCs w:val="24"/>
          <w:u w:val="single"/>
        </w:rPr>
        <w:t>报名资料包括营业执照副本的复印件、法人身份证复印件（经办人不是法人代表的要提供法人代表授权委托书、代理人身份证复印件）等，以上资料须加盖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  <w:u w:val="single"/>
        </w:rPr>
        <w:t>单位公章（原章）。</w:t>
      </w:r>
    </w:p>
    <w:p w14:paraId="2B667C60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3、报名自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公告发布之日起至</w:t>
      </w:r>
      <w:r>
        <w:rPr>
          <w:rFonts w:hint="eastAsia" w:ascii="仿宋" w:hAnsi="仿宋" w:eastAsia="仿宋" w:cs="仿宋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4"/>
          <w:szCs w:val="24"/>
          <w:u w:val="single"/>
        </w:rPr>
        <w:t>日1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u w:val="single"/>
        </w:rPr>
        <w:t>: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  <w:u w:val="single"/>
        </w:rPr>
        <w:t>0止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1EF70569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4、报名地点：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铜冠建筑安装股份有限公司四楼物资供应部，也可通过网络形式报名，将相关资料通过网络发给报名联系人。</w:t>
      </w:r>
    </w:p>
    <w:p w14:paraId="3C90D1FA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5、联 系 人：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eastAsia="zh-CN"/>
        </w:rPr>
        <w:t>毛文文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</w:rPr>
        <w:t>（1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>5256639761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</w:rPr>
        <w:t>）</w:t>
      </w:r>
    </w:p>
    <w:p w14:paraId="15A58921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</w:p>
    <w:p w14:paraId="74496863">
      <w:pPr>
        <w:pStyle w:val="2"/>
        <w:ind w:left="0" w:leftChars="0" w:firstLine="0" w:firstLineChars="0"/>
        <w:rPr>
          <w:rFonts w:hint="eastAsia"/>
        </w:rPr>
      </w:pPr>
    </w:p>
    <w:p w14:paraId="2AD43A95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 xml:space="preserve">六、 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b/>
          <w:sz w:val="24"/>
          <w:szCs w:val="24"/>
        </w:rPr>
        <w:t>的递交</w:t>
      </w:r>
    </w:p>
    <w:p w14:paraId="36F71B38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1B651BEB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1、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递交的截止时间：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27</w:t>
      </w:r>
      <w:r>
        <w:rPr>
          <w:rFonts w:hint="eastAsia" w:ascii="仿宋" w:hAnsi="仿宋" w:eastAsia="仿宋" w:cs="仿宋"/>
          <w:sz w:val="24"/>
          <w:szCs w:val="24"/>
          <w:u w:val="single"/>
        </w:rPr>
        <w:t>日9:00</w:t>
      </w:r>
    </w:p>
    <w:p w14:paraId="79F6513B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递交地点：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铜冠建筑安装股份有限公司四楼经营部（安徽省铜陵市黄山大道南段879号）</w:t>
      </w:r>
    </w:p>
    <w:p w14:paraId="14AAC909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收件人：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黄赟（18656211500）</w:t>
      </w:r>
    </w:p>
    <w:p w14:paraId="64992AAD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4、逾期送达的或未按规定送达指定地点的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人不予受理。</w:t>
      </w:r>
    </w:p>
    <w:p w14:paraId="507E9735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</w:p>
    <w:p w14:paraId="2AFC82B3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七</w:t>
      </w:r>
      <w:r>
        <w:rPr>
          <w:rFonts w:hint="eastAsia" w:ascii="仿宋" w:hAnsi="仿宋" w:eastAsia="仿宋" w:cs="仿宋"/>
          <w:b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b/>
          <w:sz w:val="24"/>
          <w:szCs w:val="24"/>
        </w:rPr>
        <w:t>须知</w:t>
      </w:r>
    </w:p>
    <w:p w14:paraId="369381C4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12B5C24C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1、与本次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材料的质量相关要求</w:t>
      </w:r>
    </w:p>
    <w:p w14:paraId="305629AC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（1）材料质量要求: 提供的材料必须符合技术指标要求（详见报价单）。</w:t>
      </w:r>
    </w:p>
    <w:p w14:paraId="03FBF3A4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）若达不到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要求的，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人无条件将该批货物拉回且不计货款，动用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机械的收取相应费用。</w:t>
      </w:r>
    </w:p>
    <w:p w14:paraId="3936B4A5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2、付款方式</w:t>
      </w:r>
    </w:p>
    <w:p w14:paraId="38ED02EA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详见报价单</w:t>
      </w:r>
      <w:r>
        <w:rPr>
          <w:rFonts w:hint="eastAsia" w:ascii="仿宋" w:hAnsi="仿宋" w:eastAsia="仿宋" w:cs="仿宋"/>
          <w:sz w:val="24"/>
          <w:szCs w:val="24"/>
          <w:u w:val="single"/>
        </w:rPr>
        <w:t>。</w:t>
      </w:r>
    </w:p>
    <w:p w14:paraId="2239B51F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3、报价相关要求</w:t>
      </w:r>
    </w:p>
    <w:p w14:paraId="4F42CF3C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报价均为含税（税率必须注明）、含运费价。</w:t>
      </w:r>
    </w:p>
    <w:p w14:paraId="0F691392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单位在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报价前应仔细审阅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</w:rPr>
        <w:t>、报价表及报价说明等与此次报价相关的所有资料。报价要谨慎，一旦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，视为理解并考虑了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单位要求的报价，不得以任何理由变更。</w:t>
      </w:r>
    </w:p>
    <w:p w14:paraId="02EDDCCD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相关要求</w:t>
      </w:r>
    </w:p>
    <w:p w14:paraId="78E77685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法定代表人应在报价单相应位置签字及加盖公章，如经办人不是法人代表，须提供本人身份证复印件、法定代表人身份证复印件及有法人代表签字的《法人代表授权书》、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廉洁承诺书，以上资料须加盖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单位公章（原章）并作为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资料的一部分。以上事项不符合要求的视为无效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1862F514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密封袋封口处应密封完整，加盖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单位公章，并且注明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编号及材料名称。因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制作、密封、寄送报价文件不符合要求的视为无效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086C51C5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（3）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首次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时需提供加盖公章的营业执照副本的复印件及其它资质资料。</w:t>
      </w:r>
    </w:p>
    <w:p w14:paraId="7F2E68D7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5、交货地点</w:t>
      </w:r>
    </w:p>
    <w:p w14:paraId="2EA36243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材料送至报价单备注的指定地点。</w:t>
      </w:r>
    </w:p>
    <w:p w14:paraId="7FD377C5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6、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本次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的材料由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  <w:u w:val="single"/>
        </w:rPr>
        <w:t>人负责运输。运输过程中未按相关安全、环保等要求所导致的一切安全生产事故由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  <w:u w:val="single"/>
        </w:rPr>
        <w:t>人承担责任。</w:t>
      </w:r>
    </w:p>
    <w:p w14:paraId="7160591C">
      <w:pPr>
        <w:spacing w:line="360" w:lineRule="auto"/>
        <w:ind w:firstLine="490" w:firstLineChars="200"/>
        <w:rPr>
          <w:rFonts w:hint="eastAsia" w:ascii="仿宋" w:hAnsi="仿宋" w:eastAsia="仿宋" w:cs="仿宋_GB2312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7、供货数量验收确认方式：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以实际到货验收数量为准。</w:t>
      </w:r>
      <w:r>
        <w:rPr>
          <w:rFonts w:hint="eastAsia" w:ascii="仿宋" w:hAnsi="仿宋" w:eastAsia="仿宋" w:cs="仿宋_GB2312"/>
          <w:sz w:val="24"/>
          <w:highlight w:val="none"/>
          <w:u w:val="single"/>
        </w:rPr>
        <w:t>涉及过磅材料，</w:t>
      </w:r>
      <w:r>
        <w:rPr>
          <w:rFonts w:hint="eastAsia" w:ascii="仿宋" w:hAnsi="仿宋" w:eastAsia="仿宋" w:cs="仿宋_GB2312"/>
          <w:sz w:val="24"/>
          <w:highlight w:val="none"/>
          <w:u w:val="single"/>
          <w:lang w:eastAsia="zh-CN"/>
        </w:rPr>
        <w:t>采购人</w:t>
      </w:r>
      <w:r>
        <w:rPr>
          <w:rFonts w:hint="eastAsia" w:ascii="仿宋" w:hAnsi="仿宋" w:eastAsia="仿宋" w:cs="仿宋_GB2312"/>
          <w:sz w:val="24"/>
          <w:highlight w:val="none"/>
          <w:u w:val="single"/>
        </w:rPr>
        <w:t>有抽磅的权利，如抽磅数量与送货单数量负误差超过千分之三，以</w:t>
      </w:r>
      <w:r>
        <w:rPr>
          <w:rFonts w:hint="eastAsia" w:ascii="仿宋" w:hAnsi="仿宋" w:eastAsia="仿宋" w:cs="仿宋_GB2312"/>
          <w:sz w:val="24"/>
          <w:highlight w:val="none"/>
          <w:u w:val="single"/>
          <w:lang w:eastAsia="zh-CN"/>
        </w:rPr>
        <w:t>采购人</w:t>
      </w:r>
      <w:r>
        <w:rPr>
          <w:rFonts w:hint="eastAsia" w:ascii="仿宋" w:hAnsi="仿宋" w:eastAsia="仿宋" w:cs="仿宋_GB2312"/>
          <w:sz w:val="24"/>
          <w:highlight w:val="none"/>
          <w:u w:val="single"/>
        </w:rPr>
        <w:t>抽磅数量结算且扣除该车50%货款，如发生三次以上，</w:t>
      </w:r>
      <w:r>
        <w:rPr>
          <w:rFonts w:hint="eastAsia" w:ascii="仿宋" w:hAnsi="仿宋" w:eastAsia="仿宋" w:cs="仿宋_GB2312"/>
          <w:sz w:val="24"/>
          <w:highlight w:val="none"/>
          <w:u w:val="single"/>
          <w:lang w:eastAsia="zh-CN"/>
        </w:rPr>
        <w:t>采购人</w:t>
      </w:r>
      <w:r>
        <w:rPr>
          <w:rFonts w:hint="eastAsia" w:ascii="仿宋" w:hAnsi="仿宋" w:eastAsia="仿宋" w:cs="仿宋_GB2312"/>
          <w:sz w:val="24"/>
          <w:highlight w:val="none"/>
          <w:u w:val="single"/>
        </w:rPr>
        <w:t>有权解除合同。</w:t>
      </w:r>
    </w:p>
    <w:p w14:paraId="11CFB3A9">
      <w:pPr>
        <w:pStyle w:val="2"/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sz w:val="24"/>
          <w:szCs w:val="24"/>
        </w:rPr>
      </w:pPr>
    </w:p>
    <w:p w14:paraId="75E6C557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八</w:t>
      </w:r>
      <w:r>
        <w:rPr>
          <w:rFonts w:hint="eastAsia" w:ascii="仿宋" w:hAnsi="仿宋" w:eastAsia="仿宋" w:cs="仿宋"/>
          <w:b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b/>
          <w:sz w:val="24"/>
          <w:szCs w:val="24"/>
        </w:rPr>
        <w:t>及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b/>
          <w:sz w:val="24"/>
          <w:szCs w:val="24"/>
        </w:rPr>
        <w:t>履约要求</w:t>
      </w:r>
    </w:p>
    <w:p w14:paraId="4BC2F4C3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6A36DE4D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由铜冠建安公司纪委随机临时确定评委并组建的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负责。</w:t>
      </w:r>
    </w:p>
    <w:p w14:paraId="0DFF8F02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原则：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活动遵循公平、公正、科学和择优的原则。</w:t>
      </w:r>
    </w:p>
    <w:p w14:paraId="1AE26B82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本次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以价格为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依据，采取“合理低价法”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。即以经评委会审核，剔除偏离市场行情较大的恶意报价后的报价进行排序，其中价格最低的报价单位为预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  <w:u w:val="single"/>
        </w:rPr>
        <w:t>单位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。</w:t>
      </w:r>
    </w:p>
    <w:p w14:paraId="56820578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候选人推荐：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  <w:u w:val="single"/>
        </w:rPr>
        <w:t>依据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结果推荐一名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  <w:u w:val="single"/>
        </w:rPr>
        <w:t>候选人。</w:t>
      </w:r>
    </w:p>
    <w:p w14:paraId="244FCB9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买方</w:t>
      </w:r>
      <w:r>
        <w:rPr>
          <w:rFonts w:hint="eastAsia" w:ascii="仿宋" w:hAnsi="仿宋" w:eastAsia="仿宋" w:cs="仿宋"/>
          <w:sz w:val="24"/>
          <w:szCs w:val="24"/>
        </w:rPr>
        <w:t>以书面形式向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人发出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成交通知书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17F486DE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买方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人应当自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成交通知书</w:t>
      </w:r>
      <w:r>
        <w:rPr>
          <w:rFonts w:hint="eastAsia" w:ascii="仿宋" w:hAnsi="仿宋" w:eastAsia="仿宋" w:cs="仿宋"/>
          <w:sz w:val="24"/>
          <w:szCs w:val="24"/>
        </w:rPr>
        <w:t>发出之日起三十日内，按照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订立书面合同，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人不得再行订立背离本次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实质性内容的其他协议。</w:t>
      </w:r>
    </w:p>
    <w:p w14:paraId="7F052B2C">
      <w:pPr>
        <w:pStyle w:val="154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</w:p>
    <w:p w14:paraId="35495982">
      <w:pPr>
        <w:pStyle w:val="154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九、</w:t>
      </w:r>
      <w:r>
        <w:rPr>
          <w:rFonts w:hint="eastAsia" w:ascii="仿宋" w:hAnsi="仿宋" w:eastAsia="仿宋" w:cs="仿宋"/>
          <w:b/>
          <w:sz w:val="24"/>
          <w:szCs w:val="24"/>
        </w:rPr>
        <w:t>纪律和监督</w:t>
      </w:r>
    </w:p>
    <w:p w14:paraId="0A641D83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</w:p>
    <w:p w14:paraId="0C07A65E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的纪律要求：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不得泄漏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采购响应</w:t>
      </w:r>
      <w:r>
        <w:rPr>
          <w:rFonts w:hint="eastAsia" w:ascii="仿宋" w:hAnsi="仿宋" w:eastAsia="仿宋" w:cs="仿宋"/>
          <w:sz w:val="24"/>
          <w:szCs w:val="24"/>
        </w:rPr>
        <w:t>活动中应当保密的情况和资料，不得与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串通损害公司利益或者他人合法权益。</w:t>
      </w:r>
    </w:p>
    <w:p w14:paraId="517F2767">
      <w:pPr>
        <w:spacing w:line="360" w:lineRule="auto"/>
        <w:ind w:firstLine="490" w:firstLineChars="2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的纪律要求：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不得相互串通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或者与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，不得向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或者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成员行贿谋取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，不得以他人名义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或者以其他方式弄虚作假骗取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；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不得以任何方式干扰、影响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工作。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有上述行为的，</w:t>
      </w:r>
      <w:r>
        <w:rPr>
          <w:rFonts w:hint="eastAsia" w:ascii="仿宋" w:hAnsi="仿宋" w:eastAsia="仿宋" w:cs="仿宋"/>
          <w:sz w:val="24"/>
          <w:szCs w:val="24"/>
          <w:u w:val="single"/>
        </w:rPr>
        <w:t>一经确认将取消其今后参加我公司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的资格，列入供应商黑名单。</w:t>
      </w:r>
    </w:p>
    <w:p w14:paraId="1D22F9EC">
      <w:pPr>
        <w:pStyle w:val="2"/>
        <w:ind w:left="0" w:leftChars="0" w:firstLine="0" w:firstLineChars="0"/>
        <w:rPr>
          <w:rFonts w:hint="eastAsia"/>
        </w:rPr>
      </w:pPr>
    </w:p>
    <w:p w14:paraId="34F82110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十、法定代表人授权书</w:t>
      </w:r>
    </w:p>
    <w:p w14:paraId="239DD110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69CC3A94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本授权书声明：我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（姓名）</w:t>
      </w:r>
      <w:r>
        <w:rPr>
          <w:rFonts w:hint="eastAsia" w:ascii="仿宋" w:hAnsi="仿宋" w:eastAsia="仿宋" w:cs="仿宋"/>
          <w:sz w:val="24"/>
          <w:szCs w:val="24"/>
        </w:rPr>
        <w:t>系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（单位名称）</w:t>
      </w:r>
      <w:r>
        <w:rPr>
          <w:rFonts w:hint="eastAsia" w:ascii="仿宋" w:hAnsi="仿宋" w:eastAsia="仿宋" w:cs="仿宋"/>
          <w:sz w:val="24"/>
          <w:szCs w:val="24"/>
        </w:rPr>
        <w:t>的法定代表人，现授权委托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（单位名称）（被授权委托人姓名 ）</w:t>
      </w:r>
      <w:r>
        <w:rPr>
          <w:rFonts w:hint="eastAsia" w:ascii="仿宋" w:hAnsi="仿宋" w:eastAsia="仿宋" w:cs="仿宋"/>
          <w:sz w:val="24"/>
          <w:szCs w:val="24"/>
        </w:rPr>
        <w:t>为本公司合法代表人，就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编号）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产品</w:t>
      </w:r>
      <w:r>
        <w:rPr>
          <w:rFonts w:hint="eastAsia" w:ascii="仿宋" w:hAnsi="仿宋" w:eastAsia="仿宋" w:cs="仿宋"/>
          <w:sz w:val="24"/>
          <w:szCs w:val="24"/>
        </w:rPr>
        <w:t>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 xml:space="preserve">，以本公司名义处理一切与之有关的事务。 </w:t>
      </w:r>
    </w:p>
    <w:p w14:paraId="6E821849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21AC3EEB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本授权书于______年___ 月___ 日签字生效， 特此声明。 </w:t>
      </w:r>
    </w:p>
    <w:p w14:paraId="06D75CAA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6FD354BB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代理人情况：</w:t>
      </w:r>
    </w:p>
    <w:p w14:paraId="2A64E45A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283DDAFA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姓名：__________________   职务/职称：____________________</w:t>
      </w:r>
    </w:p>
    <w:p w14:paraId="21FE67A3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地址：__________________   邮编：_________________________</w:t>
      </w:r>
    </w:p>
    <w:p w14:paraId="220E4289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电话：__________________   传真：_________________________</w:t>
      </w:r>
    </w:p>
    <w:p w14:paraId="0CB38E75">
      <w:pPr>
        <w:spacing w:before="156" w:beforeLines="50" w:after="156" w:afterLines="50"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57CE7878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</w:p>
    <w:p w14:paraId="2DCDCF40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法定代表人签字：_______________ </w:t>
      </w:r>
    </w:p>
    <w:p w14:paraId="4C5405B7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单位盖章：_____________________</w:t>
      </w:r>
    </w:p>
    <w:p w14:paraId="295C0B5A">
      <w:pPr>
        <w:spacing w:before="156" w:beforeLines="50" w:after="156" w:afterLines="50"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0E3B3D68">
      <w:pPr>
        <w:spacing w:before="156" w:beforeLines="50" w:after="156" w:afterLines="50" w:line="360" w:lineRule="auto"/>
        <w:ind w:firstLine="5635" w:firstLineChars="23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年   月   日</w:t>
      </w:r>
    </w:p>
    <w:p w14:paraId="1BC02C1B">
      <w:pPr>
        <w:spacing w:line="360" w:lineRule="auto"/>
        <w:rPr>
          <w:rFonts w:hint="eastAsia" w:ascii="仿宋" w:hAnsi="仿宋" w:eastAsia="仿宋" w:cs="仿宋"/>
          <w:sz w:val="24"/>
          <w:szCs w:val="24"/>
          <w:u w:val="single"/>
        </w:rPr>
      </w:pPr>
    </w:p>
    <w:p w14:paraId="0D02033B">
      <w:pPr>
        <w:spacing w:line="360" w:lineRule="auto"/>
        <w:rPr>
          <w:rFonts w:hint="eastAsia" w:ascii="仿宋" w:hAnsi="仿宋" w:eastAsia="仿宋" w:cs="仿宋"/>
          <w:sz w:val="24"/>
          <w:szCs w:val="24"/>
          <w:u w:val="single"/>
        </w:rPr>
      </w:pPr>
    </w:p>
    <w:p w14:paraId="2DE3FCCB">
      <w:pPr>
        <w:pStyle w:val="2"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7C7A52B9">
      <w:pPr>
        <w:pStyle w:val="2"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38D2D299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00CE8617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十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b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b/>
          <w:sz w:val="24"/>
          <w:szCs w:val="24"/>
        </w:rPr>
        <w:t>廉洁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承诺书</w:t>
      </w:r>
    </w:p>
    <w:p w14:paraId="4F9417ED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069C9753">
      <w:pPr>
        <w:spacing w:line="360" w:lineRule="auto"/>
        <w:ind w:firstLine="490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我单位于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日参与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编号）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产品）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，为加强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管理和廉政建设，防止发生各种谋取不正当利益的违法违纪行为、规范双方的各项活动，保护当事人及所属公司的合法权益，供方承诺：</w:t>
      </w:r>
    </w:p>
    <w:p w14:paraId="1E7C936B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承诺不相互串通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或者与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06A14560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不向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或者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成员行贿谋取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726C3883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不以他人名义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或者以其他方式弄虚作假骗取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1394B33D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承诺不向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及有关人员提供任何形式的财、物及请吃消费；</w:t>
      </w:r>
    </w:p>
    <w:p w14:paraId="3A1759FA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保证材料供应的数量、质量及供货时间符合贵公司要求。如果由于材料本身的数量、质量及供货时间等问题而导致贵公司生产、施工发生返工、工期延误等情况，所造成的相应直接、间接损失由我方承担，我方接受贵公司相应处罚，情节严重的愿承担相关法律责任。</w:t>
      </w:r>
    </w:p>
    <w:p w14:paraId="42FFA3C3">
      <w:pPr>
        <w:spacing w:line="360" w:lineRule="auto"/>
        <w:ind w:firstLine="490" w:firstLineChars="200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</w:p>
    <w:p w14:paraId="6EBE242F">
      <w:pPr>
        <w:spacing w:line="360" w:lineRule="auto"/>
        <w:ind w:firstLine="4655" w:firstLineChars="1900"/>
        <w:rPr>
          <w:rFonts w:hint="eastAsia" w:ascii="仿宋" w:hAnsi="仿宋" w:eastAsia="仿宋" w:cs="仿宋"/>
          <w:sz w:val="24"/>
          <w:szCs w:val="24"/>
        </w:rPr>
      </w:pPr>
    </w:p>
    <w:p w14:paraId="5EE57B12">
      <w:pPr>
        <w:spacing w:line="360" w:lineRule="auto"/>
        <w:ind w:firstLine="4410" w:firstLineChars="18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承诺方签字:_________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</w:p>
    <w:p w14:paraId="626435AF">
      <w:pPr>
        <w:spacing w:line="360" w:lineRule="auto"/>
        <w:ind w:firstLine="4410" w:firstLineChars="18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单位盖章 ：                    </w:t>
      </w:r>
    </w:p>
    <w:p w14:paraId="6C99E011">
      <w:pPr>
        <w:spacing w:line="360" w:lineRule="auto"/>
        <w:ind w:firstLine="1960" w:firstLineChars="8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</w:t>
      </w:r>
    </w:p>
    <w:sectPr>
      <w:headerReference r:id="rId6" w:type="default"/>
      <w:pgSz w:w="11906" w:h="16838"/>
      <w:pgMar w:top="1417" w:right="1338" w:bottom="1417" w:left="1468" w:header="851" w:footer="272" w:gutter="283"/>
      <w:cols w:space="0" w:num="1"/>
      <w:rtlGutter w:val="0"/>
      <w:docGrid w:type="linesAndChars" w:linePitch="312" w:charSpace="10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1208D">
    <w:pPr>
      <w:pStyle w:val="30"/>
      <w:jc w:val="center"/>
    </w:pPr>
  </w:p>
  <w:p w14:paraId="24A5D8F8">
    <w:pPr>
      <w:pStyle w:val="3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288DD">
    <w:pPr>
      <w:pStyle w:val="30"/>
      <w:framePr w:wrap="around" w:vAnchor="text" w:hAnchor="margin" w:xAlign="right" w:y="1"/>
      <w:rPr>
        <w:rStyle w:val="50"/>
      </w:rPr>
    </w:pPr>
    <w:r>
      <w:fldChar w:fldCharType="begin"/>
    </w:r>
    <w:r>
      <w:rPr>
        <w:rStyle w:val="50"/>
      </w:rPr>
      <w:instrText xml:space="preserve">PAGE  </w:instrText>
    </w:r>
    <w:r>
      <w:fldChar w:fldCharType="end"/>
    </w:r>
  </w:p>
  <w:p w14:paraId="03202E0A">
    <w:pPr>
      <w:pStyle w:val="30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15D0C">
    <w:r>
      <w:rPr>
        <w:u w:val="single"/>
      </w:rPr>
      <w:drawing>
        <wp:inline distT="0" distB="0" distL="0" distR="0">
          <wp:extent cx="223520" cy="201930"/>
          <wp:effectExtent l="19050" t="0" r="0" b="0"/>
          <wp:docPr id="1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>铜陵有色金属集团铜冠建筑安装股份有限公司　　　　　　　　　</w:t>
    </w:r>
    <w:r>
      <w:rPr>
        <w:rFonts w:hint="eastAsia"/>
        <w:u w:val="single"/>
        <w:lang w:val="en-US" w:eastAsia="zh-CN"/>
      </w:rPr>
      <w:t xml:space="preserve">    </w:t>
    </w:r>
    <w:r>
      <w:rPr>
        <w:rFonts w:hint="eastAsia"/>
        <w:u w:val="single"/>
      </w:rPr>
      <w:t xml:space="preserve">    </w:t>
    </w:r>
    <w:r>
      <w:rPr>
        <w:u w:val="single"/>
      </w:rPr>
      <w:t xml:space="preserve"> </w:t>
    </w:r>
    <w:r>
      <w:rPr>
        <w:rFonts w:hint="eastAsia"/>
        <w:u w:val="single"/>
        <w:lang w:val="en-US" w:eastAsia="zh-CN"/>
      </w:rPr>
      <w:t xml:space="preserve">    采购</w:t>
    </w:r>
    <w:r>
      <w:rPr>
        <w:rFonts w:hint="eastAsia"/>
        <w:u w:val="single"/>
      </w:rPr>
      <w:t>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87E25">
    <w:r>
      <w:rPr>
        <w:u w:val="single"/>
      </w:rPr>
      <w:drawing>
        <wp:inline distT="0" distB="0" distL="0" distR="0">
          <wp:extent cx="223520" cy="201930"/>
          <wp:effectExtent l="19050" t="0" r="0" b="0"/>
          <wp:docPr id="2" name="图片 2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 </w:t>
    </w:r>
    <w:r>
      <w:rPr>
        <w:rFonts w:hint="eastAsia"/>
        <w:u w:val="single"/>
        <w:lang w:val="en-US" w:eastAsia="zh-CN"/>
      </w:rPr>
      <w:t xml:space="preserve"> </w:t>
    </w:r>
    <w:r>
      <w:rPr>
        <w:u w:val="single"/>
      </w:rPr>
      <w:t xml:space="preserve">              </w:t>
    </w:r>
    <w:r>
      <w:rPr>
        <w:rFonts w:hint="eastAsia"/>
        <w:u w:val="single"/>
        <w:lang w:val="en-US" w:eastAsia="zh-CN"/>
      </w:rPr>
      <w:t xml:space="preserve">     </w:t>
    </w:r>
    <w:r>
      <w:rPr>
        <w:u w:val="single"/>
      </w:rPr>
      <w:t xml:space="preserve"> </w:t>
    </w:r>
    <w:r>
      <w:rPr>
        <w:rFonts w:hint="eastAsia"/>
        <w:u w:val="single"/>
      </w:rPr>
      <w:t>　</w:t>
    </w:r>
    <w:r>
      <w:rPr>
        <w:rFonts w:hint="eastAsia"/>
        <w:u w:val="single"/>
        <w:lang w:val="en-US" w:eastAsia="zh-CN"/>
      </w:rPr>
      <w:t>采购</w:t>
    </w:r>
    <w:r>
      <w:rPr>
        <w:rFonts w:hint="eastAsia"/>
        <w:u w:val="single"/>
      </w:rPr>
      <w:t xml:space="preserve">文件                                                                　　　         </w:t>
    </w:r>
    <w:r>
      <w:rPr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D94047"/>
    <w:multiLevelType w:val="singleLevel"/>
    <w:tmpl w:val="C0D9404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DED6BFC"/>
    <w:multiLevelType w:val="multilevel"/>
    <w:tmpl w:val="0DED6BFC"/>
    <w:lvl w:ilvl="0" w:tentative="0">
      <w:start w:val="3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38B66A3"/>
    <w:multiLevelType w:val="multilevel"/>
    <w:tmpl w:val="438B66A3"/>
    <w:lvl w:ilvl="0" w:tentative="0">
      <w:start w:val="1"/>
      <w:numFmt w:val="decimal"/>
      <w:pStyle w:val="116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8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lOGRlNzhiMmJlYWMwYTMwMzdjMTBjYTZlN2ZhZGEifQ=="/>
  </w:docVars>
  <w:rsids>
    <w:rsidRoot w:val="00172A27"/>
    <w:rsid w:val="0000135C"/>
    <w:rsid w:val="00002AE1"/>
    <w:rsid w:val="00004E34"/>
    <w:rsid w:val="00004FB7"/>
    <w:rsid w:val="00010EC3"/>
    <w:rsid w:val="00011A19"/>
    <w:rsid w:val="000135B4"/>
    <w:rsid w:val="00015D3F"/>
    <w:rsid w:val="0001705D"/>
    <w:rsid w:val="00017307"/>
    <w:rsid w:val="00017F6C"/>
    <w:rsid w:val="00020360"/>
    <w:rsid w:val="00020FD6"/>
    <w:rsid w:val="000226DD"/>
    <w:rsid w:val="00023426"/>
    <w:rsid w:val="00024BD0"/>
    <w:rsid w:val="000263E2"/>
    <w:rsid w:val="000275BC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5B2E"/>
    <w:rsid w:val="00056974"/>
    <w:rsid w:val="00057052"/>
    <w:rsid w:val="00057704"/>
    <w:rsid w:val="00057EE9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32F3"/>
    <w:rsid w:val="0007351E"/>
    <w:rsid w:val="000751EA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69"/>
    <w:rsid w:val="00085DEA"/>
    <w:rsid w:val="00086281"/>
    <w:rsid w:val="00086AC4"/>
    <w:rsid w:val="00090053"/>
    <w:rsid w:val="000937C5"/>
    <w:rsid w:val="00093C34"/>
    <w:rsid w:val="00096ECD"/>
    <w:rsid w:val="00097732"/>
    <w:rsid w:val="00097962"/>
    <w:rsid w:val="000A1422"/>
    <w:rsid w:val="000A2577"/>
    <w:rsid w:val="000A2BC9"/>
    <w:rsid w:val="000A2D5F"/>
    <w:rsid w:val="000A3FBC"/>
    <w:rsid w:val="000A5054"/>
    <w:rsid w:val="000A5C90"/>
    <w:rsid w:val="000A6C9B"/>
    <w:rsid w:val="000A709C"/>
    <w:rsid w:val="000B4D43"/>
    <w:rsid w:val="000B6D9C"/>
    <w:rsid w:val="000B751D"/>
    <w:rsid w:val="000C1AB7"/>
    <w:rsid w:val="000C24CD"/>
    <w:rsid w:val="000C434A"/>
    <w:rsid w:val="000C628D"/>
    <w:rsid w:val="000C75BC"/>
    <w:rsid w:val="000D09BE"/>
    <w:rsid w:val="000D73A2"/>
    <w:rsid w:val="000E08B4"/>
    <w:rsid w:val="000E08B9"/>
    <w:rsid w:val="000E3515"/>
    <w:rsid w:val="000E68A0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086D"/>
    <w:rsid w:val="001433EE"/>
    <w:rsid w:val="00144695"/>
    <w:rsid w:val="0014483A"/>
    <w:rsid w:val="001463DD"/>
    <w:rsid w:val="00150C19"/>
    <w:rsid w:val="001517EC"/>
    <w:rsid w:val="00151E53"/>
    <w:rsid w:val="00152324"/>
    <w:rsid w:val="00152955"/>
    <w:rsid w:val="00152A14"/>
    <w:rsid w:val="00152AED"/>
    <w:rsid w:val="00153248"/>
    <w:rsid w:val="001574C3"/>
    <w:rsid w:val="00157CAF"/>
    <w:rsid w:val="00157CE5"/>
    <w:rsid w:val="00157F80"/>
    <w:rsid w:val="00160BC9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0FC6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22CD"/>
    <w:rsid w:val="001C4A58"/>
    <w:rsid w:val="001C7021"/>
    <w:rsid w:val="001D017A"/>
    <w:rsid w:val="001D078D"/>
    <w:rsid w:val="001D19F4"/>
    <w:rsid w:val="001D2040"/>
    <w:rsid w:val="001D244F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F1F"/>
    <w:rsid w:val="001F0E84"/>
    <w:rsid w:val="001F65E3"/>
    <w:rsid w:val="00201B6E"/>
    <w:rsid w:val="0020299E"/>
    <w:rsid w:val="002055AE"/>
    <w:rsid w:val="002064EB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946"/>
    <w:rsid w:val="00246692"/>
    <w:rsid w:val="00247E18"/>
    <w:rsid w:val="002512A1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2C95"/>
    <w:rsid w:val="00267B2C"/>
    <w:rsid w:val="00271CA6"/>
    <w:rsid w:val="00275859"/>
    <w:rsid w:val="0027586B"/>
    <w:rsid w:val="00275E5B"/>
    <w:rsid w:val="0027618B"/>
    <w:rsid w:val="00281A4C"/>
    <w:rsid w:val="002843A0"/>
    <w:rsid w:val="0028652C"/>
    <w:rsid w:val="0029044A"/>
    <w:rsid w:val="00293F80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D7D28"/>
    <w:rsid w:val="002E012C"/>
    <w:rsid w:val="002E06B1"/>
    <w:rsid w:val="002E0B02"/>
    <w:rsid w:val="002E0F11"/>
    <w:rsid w:val="002E13B4"/>
    <w:rsid w:val="002E19CC"/>
    <w:rsid w:val="002E1DE1"/>
    <w:rsid w:val="002E2AA4"/>
    <w:rsid w:val="002E39B8"/>
    <w:rsid w:val="002E4018"/>
    <w:rsid w:val="002E6E97"/>
    <w:rsid w:val="002E7B1C"/>
    <w:rsid w:val="002F5119"/>
    <w:rsid w:val="00300274"/>
    <w:rsid w:val="00300480"/>
    <w:rsid w:val="00300953"/>
    <w:rsid w:val="0030359F"/>
    <w:rsid w:val="003046B5"/>
    <w:rsid w:val="00305296"/>
    <w:rsid w:val="00311B7D"/>
    <w:rsid w:val="00314A09"/>
    <w:rsid w:val="00314EF8"/>
    <w:rsid w:val="003158F9"/>
    <w:rsid w:val="00321077"/>
    <w:rsid w:val="00322773"/>
    <w:rsid w:val="003231FA"/>
    <w:rsid w:val="00323B22"/>
    <w:rsid w:val="00324746"/>
    <w:rsid w:val="00325519"/>
    <w:rsid w:val="003267F3"/>
    <w:rsid w:val="00327907"/>
    <w:rsid w:val="00327B53"/>
    <w:rsid w:val="003306BC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287E"/>
    <w:rsid w:val="00352CBA"/>
    <w:rsid w:val="00353A90"/>
    <w:rsid w:val="00353F6D"/>
    <w:rsid w:val="00354026"/>
    <w:rsid w:val="00354EA0"/>
    <w:rsid w:val="00357085"/>
    <w:rsid w:val="003577D8"/>
    <w:rsid w:val="00360EEC"/>
    <w:rsid w:val="00360F65"/>
    <w:rsid w:val="00361A46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38BE"/>
    <w:rsid w:val="003747BF"/>
    <w:rsid w:val="0037506B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4F0A"/>
    <w:rsid w:val="003A76E1"/>
    <w:rsid w:val="003A7D64"/>
    <w:rsid w:val="003A7F72"/>
    <w:rsid w:val="003B2CF4"/>
    <w:rsid w:val="003B318E"/>
    <w:rsid w:val="003B4096"/>
    <w:rsid w:val="003B5893"/>
    <w:rsid w:val="003B5AD4"/>
    <w:rsid w:val="003C064A"/>
    <w:rsid w:val="003C0E22"/>
    <w:rsid w:val="003C1087"/>
    <w:rsid w:val="003C276F"/>
    <w:rsid w:val="003C3CB1"/>
    <w:rsid w:val="003C42E1"/>
    <w:rsid w:val="003C4CAC"/>
    <w:rsid w:val="003C5EFE"/>
    <w:rsid w:val="003D03F1"/>
    <w:rsid w:val="003D18DF"/>
    <w:rsid w:val="003D4082"/>
    <w:rsid w:val="003D48D2"/>
    <w:rsid w:val="003D56C8"/>
    <w:rsid w:val="003D584A"/>
    <w:rsid w:val="003D5BB4"/>
    <w:rsid w:val="003E1024"/>
    <w:rsid w:val="003E1536"/>
    <w:rsid w:val="003E386A"/>
    <w:rsid w:val="003E3893"/>
    <w:rsid w:val="003E3922"/>
    <w:rsid w:val="003E4458"/>
    <w:rsid w:val="003E6EE0"/>
    <w:rsid w:val="003E7331"/>
    <w:rsid w:val="003F02C3"/>
    <w:rsid w:val="003F09DB"/>
    <w:rsid w:val="003F1C9E"/>
    <w:rsid w:val="003F1E9C"/>
    <w:rsid w:val="003F6C99"/>
    <w:rsid w:val="003F7132"/>
    <w:rsid w:val="003F7457"/>
    <w:rsid w:val="003F7E39"/>
    <w:rsid w:val="003F7ED5"/>
    <w:rsid w:val="00400862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4D7C"/>
    <w:rsid w:val="0044665F"/>
    <w:rsid w:val="00446E31"/>
    <w:rsid w:val="00450376"/>
    <w:rsid w:val="0045152A"/>
    <w:rsid w:val="00452DBF"/>
    <w:rsid w:val="00453AFC"/>
    <w:rsid w:val="0045515F"/>
    <w:rsid w:val="00456453"/>
    <w:rsid w:val="004602F1"/>
    <w:rsid w:val="0046071F"/>
    <w:rsid w:val="004643D9"/>
    <w:rsid w:val="004667BE"/>
    <w:rsid w:val="00471FF6"/>
    <w:rsid w:val="00475FF4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2E5F"/>
    <w:rsid w:val="00495557"/>
    <w:rsid w:val="00495D9D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4E7F"/>
    <w:rsid w:val="00516C93"/>
    <w:rsid w:val="00522A82"/>
    <w:rsid w:val="00522FD7"/>
    <w:rsid w:val="00523C70"/>
    <w:rsid w:val="00525DAA"/>
    <w:rsid w:val="00526F01"/>
    <w:rsid w:val="00527CCB"/>
    <w:rsid w:val="005318D3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645"/>
    <w:rsid w:val="005616FB"/>
    <w:rsid w:val="00561C25"/>
    <w:rsid w:val="00563274"/>
    <w:rsid w:val="00565D20"/>
    <w:rsid w:val="00566DC9"/>
    <w:rsid w:val="00570558"/>
    <w:rsid w:val="0057380C"/>
    <w:rsid w:val="00573CF8"/>
    <w:rsid w:val="00575F4D"/>
    <w:rsid w:val="00576059"/>
    <w:rsid w:val="00576AEB"/>
    <w:rsid w:val="00576B85"/>
    <w:rsid w:val="005800E0"/>
    <w:rsid w:val="00580A3B"/>
    <w:rsid w:val="00580CBF"/>
    <w:rsid w:val="005817B5"/>
    <w:rsid w:val="00581C0E"/>
    <w:rsid w:val="00585B47"/>
    <w:rsid w:val="00586524"/>
    <w:rsid w:val="00593375"/>
    <w:rsid w:val="00594202"/>
    <w:rsid w:val="005952BA"/>
    <w:rsid w:val="00597384"/>
    <w:rsid w:val="005A6C22"/>
    <w:rsid w:val="005A7263"/>
    <w:rsid w:val="005B33BD"/>
    <w:rsid w:val="005B34D0"/>
    <w:rsid w:val="005B3C7B"/>
    <w:rsid w:val="005B4930"/>
    <w:rsid w:val="005C0082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14BE"/>
    <w:rsid w:val="00602356"/>
    <w:rsid w:val="00602CFA"/>
    <w:rsid w:val="006044A9"/>
    <w:rsid w:val="006047B4"/>
    <w:rsid w:val="00605113"/>
    <w:rsid w:val="006057CE"/>
    <w:rsid w:val="00610614"/>
    <w:rsid w:val="00610B4F"/>
    <w:rsid w:val="00612D05"/>
    <w:rsid w:val="00613A8A"/>
    <w:rsid w:val="00620097"/>
    <w:rsid w:val="0062241A"/>
    <w:rsid w:val="0062384B"/>
    <w:rsid w:val="006250DB"/>
    <w:rsid w:val="00626D52"/>
    <w:rsid w:val="00635A99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456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1527"/>
    <w:rsid w:val="00693DF2"/>
    <w:rsid w:val="00693E8B"/>
    <w:rsid w:val="006950B5"/>
    <w:rsid w:val="006A1211"/>
    <w:rsid w:val="006A3B1E"/>
    <w:rsid w:val="006A64B4"/>
    <w:rsid w:val="006A7EA8"/>
    <w:rsid w:val="006B2FA8"/>
    <w:rsid w:val="006B3010"/>
    <w:rsid w:val="006B41E6"/>
    <w:rsid w:val="006B5071"/>
    <w:rsid w:val="006B55DD"/>
    <w:rsid w:val="006B5783"/>
    <w:rsid w:val="006B5F36"/>
    <w:rsid w:val="006B6439"/>
    <w:rsid w:val="006B65EF"/>
    <w:rsid w:val="006B6BA4"/>
    <w:rsid w:val="006B726E"/>
    <w:rsid w:val="006C1BFE"/>
    <w:rsid w:val="006C30BC"/>
    <w:rsid w:val="006C3FE4"/>
    <w:rsid w:val="006C4C3B"/>
    <w:rsid w:val="006C632C"/>
    <w:rsid w:val="006D0029"/>
    <w:rsid w:val="006D1AAE"/>
    <w:rsid w:val="006D1DE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5ACE"/>
    <w:rsid w:val="00710574"/>
    <w:rsid w:val="00713C60"/>
    <w:rsid w:val="00713FD3"/>
    <w:rsid w:val="007158DC"/>
    <w:rsid w:val="00716228"/>
    <w:rsid w:val="007162C5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3765"/>
    <w:rsid w:val="007545AD"/>
    <w:rsid w:val="00756472"/>
    <w:rsid w:val="007568D6"/>
    <w:rsid w:val="007576EA"/>
    <w:rsid w:val="00757E70"/>
    <w:rsid w:val="007603C6"/>
    <w:rsid w:val="00761625"/>
    <w:rsid w:val="00761AE2"/>
    <w:rsid w:val="0076535B"/>
    <w:rsid w:val="00765A2C"/>
    <w:rsid w:val="007660D7"/>
    <w:rsid w:val="007669FB"/>
    <w:rsid w:val="00770B1C"/>
    <w:rsid w:val="007716BF"/>
    <w:rsid w:val="007725FB"/>
    <w:rsid w:val="007732ED"/>
    <w:rsid w:val="00775451"/>
    <w:rsid w:val="007758A2"/>
    <w:rsid w:val="007762D0"/>
    <w:rsid w:val="00777208"/>
    <w:rsid w:val="00777795"/>
    <w:rsid w:val="0078068F"/>
    <w:rsid w:val="007864A8"/>
    <w:rsid w:val="00790E2E"/>
    <w:rsid w:val="007915E3"/>
    <w:rsid w:val="0079392E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5832"/>
    <w:rsid w:val="007B635D"/>
    <w:rsid w:val="007C08D6"/>
    <w:rsid w:val="007C0D48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5A3B"/>
    <w:rsid w:val="007E60AC"/>
    <w:rsid w:val="007E60F3"/>
    <w:rsid w:val="007E699C"/>
    <w:rsid w:val="007F07C0"/>
    <w:rsid w:val="007F0B41"/>
    <w:rsid w:val="007F121B"/>
    <w:rsid w:val="007F3E85"/>
    <w:rsid w:val="007F7034"/>
    <w:rsid w:val="007F71A2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D1A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851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613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9036D"/>
    <w:rsid w:val="008906C3"/>
    <w:rsid w:val="0089169D"/>
    <w:rsid w:val="0089301F"/>
    <w:rsid w:val="008951CE"/>
    <w:rsid w:val="008959AA"/>
    <w:rsid w:val="008A0622"/>
    <w:rsid w:val="008A150B"/>
    <w:rsid w:val="008A4634"/>
    <w:rsid w:val="008A6349"/>
    <w:rsid w:val="008B3B9C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BE6"/>
    <w:rsid w:val="008E7DDC"/>
    <w:rsid w:val="008F0630"/>
    <w:rsid w:val="008F1528"/>
    <w:rsid w:val="008F3037"/>
    <w:rsid w:val="008F3D19"/>
    <w:rsid w:val="008F5428"/>
    <w:rsid w:val="008F54EC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73D2"/>
    <w:rsid w:val="0095118F"/>
    <w:rsid w:val="00954998"/>
    <w:rsid w:val="0095756F"/>
    <w:rsid w:val="00960D55"/>
    <w:rsid w:val="00961282"/>
    <w:rsid w:val="009620BB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859EA"/>
    <w:rsid w:val="00990EF7"/>
    <w:rsid w:val="00994380"/>
    <w:rsid w:val="009962C2"/>
    <w:rsid w:val="009A03B3"/>
    <w:rsid w:val="009A1323"/>
    <w:rsid w:val="009A21F1"/>
    <w:rsid w:val="009A3211"/>
    <w:rsid w:val="009A364B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62D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F03"/>
    <w:rsid w:val="00A60385"/>
    <w:rsid w:val="00A626B1"/>
    <w:rsid w:val="00A67A12"/>
    <w:rsid w:val="00A70041"/>
    <w:rsid w:val="00A7091D"/>
    <w:rsid w:val="00A72176"/>
    <w:rsid w:val="00A758BF"/>
    <w:rsid w:val="00A75D6F"/>
    <w:rsid w:val="00A7606E"/>
    <w:rsid w:val="00A763D9"/>
    <w:rsid w:val="00A76BE6"/>
    <w:rsid w:val="00A80F4C"/>
    <w:rsid w:val="00A81946"/>
    <w:rsid w:val="00A905C4"/>
    <w:rsid w:val="00A90615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5D3D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B9C"/>
    <w:rsid w:val="00AD4A97"/>
    <w:rsid w:val="00AD55FF"/>
    <w:rsid w:val="00AD5A20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0A"/>
    <w:rsid w:val="00AF1A39"/>
    <w:rsid w:val="00AF1B5E"/>
    <w:rsid w:val="00AF1D8C"/>
    <w:rsid w:val="00AF22EE"/>
    <w:rsid w:val="00AF3528"/>
    <w:rsid w:val="00AF38F7"/>
    <w:rsid w:val="00AF45C0"/>
    <w:rsid w:val="00AF4C29"/>
    <w:rsid w:val="00AF5614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07F84"/>
    <w:rsid w:val="00B10E4B"/>
    <w:rsid w:val="00B11EF2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31DB8"/>
    <w:rsid w:val="00B330E9"/>
    <w:rsid w:val="00B34C64"/>
    <w:rsid w:val="00B34F04"/>
    <w:rsid w:val="00B355C2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2F4E"/>
    <w:rsid w:val="00B65A94"/>
    <w:rsid w:val="00B66CB7"/>
    <w:rsid w:val="00B66E0C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2EE"/>
    <w:rsid w:val="00BE1E01"/>
    <w:rsid w:val="00BE209C"/>
    <w:rsid w:val="00BE31E1"/>
    <w:rsid w:val="00BE411E"/>
    <w:rsid w:val="00BE7F30"/>
    <w:rsid w:val="00BF0502"/>
    <w:rsid w:val="00BF374C"/>
    <w:rsid w:val="00BF48C3"/>
    <w:rsid w:val="00BF4BAF"/>
    <w:rsid w:val="00C007BD"/>
    <w:rsid w:val="00C00AC5"/>
    <w:rsid w:val="00C00C7E"/>
    <w:rsid w:val="00C02089"/>
    <w:rsid w:val="00C0383E"/>
    <w:rsid w:val="00C040D1"/>
    <w:rsid w:val="00C140E0"/>
    <w:rsid w:val="00C217C7"/>
    <w:rsid w:val="00C232C3"/>
    <w:rsid w:val="00C2547C"/>
    <w:rsid w:val="00C27B94"/>
    <w:rsid w:val="00C31F21"/>
    <w:rsid w:val="00C346EC"/>
    <w:rsid w:val="00C36FBD"/>
    <w:rsid w:val="00C40E09"/>
    <w:rsid w:val="00C40EDA"/>
    <w:rsid w:val="00C421A9"/>
    <w:rsid w:val="00C421F8"/>
    <w:rsid w:val="00C42F19"/>
    <w:rsid w:val="00C4676C"/>
    <w:rsid w:val="00C46E4A"/>
    <w:rsid w:val="00C511F9"/>
    <w:rsid w:val="00C51D56"/>
    <w:rsid w:val="00C545BF"/>
    <w:rsid w:val="00C55A57"/>
    <w:rsid w:val="00C56A4F"/>
    <w:rsid w:val="00C57088"/>
    <w:rsid w:val="00C57AEC"/>
    <w:rsid w:val="00C62C2D"/>
    <w:rsid w:val="00C630A0"/>
    <w:rsid w:val="00C636C7"/>
    <w:rsid w:val="00C639B8"/>
    <w:rsid w:val="00C65013"/>
    <w:rsid w:val="00C6632D"/>
    <w:rsid w:val="00C70160"/>
    <w:rsid w:val="00C7275D"/>
    <w:rsid w:val="00C732A0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3BFA"/>
    <w:rsid w:val="00C94E50"/>
    <w:rsid w:val="00C96FB5"/>
    <w:rsid w:val="00C97045"/>
    <w:rsid w:val="00C973CB"/>
    <w:rsid w:val="00C97FFC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3640"/>
    <w:rsid w:val="00CC483D"/>
    <w:rsid w:val="00CC4C4A"/>
    <w:rsid w:val="00CC5851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5CB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517E"/>
    <w:rsid w:val="00D359E1"/>
    <w:rsid w:val="00D360D5"/>
    <w:rsid w:val="00D362D5"/>
    <w:rsid w:val="00D401A0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25D2"/>
    <w:rsid w:val="00D53B8C"/>
    <w:rsid w:val="00D557D5"/>
    <w:rsid w:val="00D56AE6"/>
    <w:rsid w:val="00D57A86"/>
    <w:rsid w:val="00D57C5D"/>
    <w:rsid w:val="00D606A2"/>
    <w:rsid w:val="00D6217B"/>
    <w:rsid w:val="00D621FC"/>
    <w:rsid w:val="00D62E08"/>
    <w:rsid w:val="00D65D41"/>
    <w:rsid w:val="00D67C22"/>
    <w:rsid w:val="00D74162"/>
    <w:rsid w:val="00D74510"/>
    <w:rsid w:val="00D8055A"/>
    <w:rsid w:val="00D80755"/>
    <w:rsid w:val="00D8177F"/>
    <w:rsid w:val="00D826FE"/>
    <w:rsid w:val="00D831B9"/>
    <w:rsid w:val="00D834B1"/>
    <w:rsid w:val="00D90E3C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6364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C58"/>
    <w:rsid w:val="00DD0F8F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6FB"/>
    <w:rsid w:val="00DF6806"/>
    <w:rsid w:val="00DF7862"/>
    <w:rsid w:val="00E005EA"/>
    <w:rsid w:val="00E0062D"/>
    <w:rsid w:val="00E012B7"/>
    <w:rsid w:val="00E03F69"/>
    <w:rsid w:val="00E04556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360A5"/>
    <w:rsid w:val="00E3656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67DC6"/>
    <w:rsid w:val="00E70117"/>
    <w:rsid w:val="00E721E1"/>
    <w:rsid w:val="00E727C6"/>
    <w:rsid w:val="00E74BDB"/>
    <w:rsid w:val="00E75605"/>
    <w:rsid w:val="00E75BBE"/>
    <w:rsid w:val="00E77CD7"/>
    <w:rsid w:val="00E84428"/>
    <w:rsid w:val="00E84A1A"/>
    <w:rsid w:val="00E84E0F"/>
    <w:rsid w:val="00E90E73"/>
    <w:rsid w:val="00E925EC"/>
    <w:rsid w:val="00E929B2"/>
    <w:rsid w:val="00E95F12"/>
    <w:rsid w:val="00E963E1"/>
    <w:rsid w:val="00E97FF4"/>
    <w:rsid w:val="00EA0E51"/>
    <w:rsid w:val="00EA0EE8"/>
    <w:rsid w:val="00EA2BD1"/>
    <w:rsid w:val="00EA4745"/>
    <w:rsid w:val="00EA4C51"/>
    <w:rsid w:val="00EA4EDA"/>
    <w:rsid w:val="00EA508B"/>
    <w:rsid w:val="00EA5550"/>
    <w:rsid w:val="00EA5948"/>
    <w:rsid w:val="00EA640D"/>
    <w:rsid w:val="00EA6FED"/>
    <w:rsid w:val="00EA7C1A"/>
    <w:rsid w:val="00EB0D7C"/>
    <w:rsid w:val="00EB47FE"/>
    <w:rsid w:val="00EB56D9"/>
    <w:rsid w:val="00EB59D3"/>
    <w:rsid w:val="00EB5D95"/>
    <w:rsid w:val="00EB70FC"/>
    <w:rsid w:val="00EB790B"/>
    <w:rsid w:val="00EB7BDA"/>
    <w:rsid w:val="00EC1843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E549C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30D00"/>
    <w:rsid w:val="00F31506"/>
    <w:rsid w:val="00F318FB"/>
    <w:rsid w:val="00F32081"/>
    <w:rsid w:val="00F32907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2011"/>
    <w:rsid w:val="00F72D9F"/>
    <w:rsid w:val="00F7572D"/>
    <w:rsid w:val="00F764F1"/>
    <w:rsid w:val="00F7695F"/>
    <w:rsid w:val="00F76D51"/>
    <w:rsid w:val="00F80FBC"/>
    <w:rsid w:val="00F81D35"/>
    <w:rsid w:val="00F83007"/>
    <w:rsid w:val="00F9202D"/>
    <w:rsid w:val="00F949C9"/>
    <w:rsid w:val="00F95262"/>
    <w:rsid w:val="00F97F91"/>
    <w:rsid w:val="00FA069B"/>
    <w:rsid w:val="00FA2291"/>
    <w:rsid w:val="00FA3C87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1E85"/>
    <w:rsid w:val="00FC2319"/>
    <w:rsid w:val="00FC2EB9"/>
    <w:rsid w:val="00FC4295"/>
    <w:rsid w:val="00FC5AEA"/>
    <w:rsid w:val="00FC7A25"/>
    <w:rsid w:val="00FD0EE2"/>
    <w:rsid w:val="00FD2D21"/>
    <w:rsid w:val="00FD3087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AF2C21"/>
    <w:rsid w:val="025370AD"/>
    <w:rsid w:val="039C335C"/>
    <w:rsid w:val="03D43FCE"/>
    <w:rsid w:val="03E75026"/>
    <w:rsid w:val="04F05B8C"/>
    <w:rsid w:val="05103A0B"/>
    <w:rsid w:val="05BF33B5"/>
    <w:rsid w:val="05E8487B"/>
    <w:rsid w:val="084A3F14"/>
    <w:rsid w:val="085D3EDC"/>
    <w:rsid w:val="09E95F5B"/>
    <w:rsid w:val="0A231745"/>
    <w:rsid w:val="0A9E1234"/>
    <w:rsid w:val="0AA7731A"/>
    <w:rsid w:val="0B1B65D7"/>
    <w:rsid w:val="0B2B537E"/>
    <w:rsid w:val="0B912DCD"/>
    <w:rsid w:val="0BBA0AF6"/>
    <w:rsid w:val="0BEC5846"/>
    <w:rsid w:val="0C084B3C"/>
    <w:rsid w:val="0C6241B2"/>
    <w:rsid w:val="0C742CC6"/>
    <w:rsid w:val="0D2B4E23"/>
    <w:rsid w:val="0E8044EC"/>
    <w:rsid w:val="0E876D2F"/>
    <w:rsid w:val="0EC82FD7"/>
    <w:rsid w:val="10181623"/>
    <w:rsid w:val="11AD566F"/>
    <w:rsid w:val="11F85D8C"/>
    <w:rsid w:val="122F7967"/>
    <w:rsid w:val="125E4C7B"/>
    <w:rsid w:val="12A820AD"/>
    <w:rsid w:val="14DB5F1B"/>
    <w:rsid w:val="1500314F"/>
    <w:rsid w:val="152167FC"/>
    <w:rsid w:val="178D16D0"/>
    <w:rsid w:val="17D86D23"/>
    <w:rsid w:val="1830291B"/>
    <w:rsid w:val="187417C5"/>
    <w:rsid w:val="18AF15FD"/>
    <w:rsid w:val="198C1092"/>
    <w:rsid w:val="19CA6206"/>
    <w:rsid w:val="1B731645"/>
    <w:rsid w:val="1B7B6D63"/>
    <w:rsid w:val="1B824B70"/>
    <w:rsid w:val="1B83116A"/>
    <w:rsid w:val="1BBF797C"/>
    <w:rsid w:val="1C602FB9"/>
    <w:rsid w:val="1CDF0815"/>
    <w:rsid w:val="1D406E8A"/>
    <w:rsid w:val="1D9E30BC"/>
    <w:rsid w:val="1DEE2CCA"/>
    <w:rsid w:val="1E0866AD"/>
    <w:rsid w:val="2037683E"/>
    <w:rsid w:val="20F57ADE"/>
    <w:rsid w:val="21A61547"/>
    <w:rsid w:val="23FC26F5"/>
    <w:rsid w:val="246E6DF4"/>
    <w:rsid w:val="25590EC9"/>
    <w:rsid w:val="25F7787F"/>
    <w:rsid w:val="26647B9A"/>
    <w:rsid w:val="26996894"/>
    <w:rsid w:val="26A26CEB"/>
    <w:rsid w:val="27F95E40"/>
    <w:rsid w:val="295D3061"/>
    <w:rsid w:val="299D4A4C"/>
    <w:rsid w:val="29A812EF"/>
    <w:rsid w:val="29C9125B"/>
    <w:rsid w:val="2A1902C2"/>
    <w:rsid w:val="2AED4A52"/>
    <w:rsid w:val="2C64541C"/>
    <w:rsid w:val="2C995D0F"/>
    <w:rsid w:val="2D3E7816"/>
    <w:rsid w:val="2E36037C"/>
    <w:rsid w:val="2E7A6F4A"/>
    <w:rsid w:val="2F29557C"/>
    <w:rsid w:val="30131353"/>
    <w:rsid w:val="30293393"/>
    <w:rsid w:val="3057053D"/>
    <w:rsid w:val="30D974B7"/>
    <w:rsid w:val="30E96026"/>
    <w:rsid w:val="311F3E7F"/>
    <w:rsid w:val="31D8222B"/>
    <w:rsid w:val="325A51BE"/>
    <w:rsid w:val="3289567B"/>
    <w:rsid w:val="333663C1"/>
    <w:rsid w:val="33703A4F"/>
    <w:rsid w:val="337445C0"/>
    <w:rsid w:val="339C621D"/>
    <w:rsid w:val="346848DB"/>
    <w:rsid w:val="354F3A99"/>
    <w:rsid w:val="357B16F3"/>
    <w:rsid w:val="36050FAB"/>
    <w:rsid w:val="367256CF"/>
    <w:rsid w:val="373B612C"/>
    <w:rsid w:val="37EE64F4"/>
    <w:rsid w:val="382E02B2"/>
    <w:rsid w:val="39DC7C3B"/>
    <w:rsid w:val="39E70295"/>
    <w:rsid w:val="3A3173ED"/>
    <w:rsid w:val="3A4E69FC"/>
    <w:rsid w:val="3B076549"/>
    <w:rsid w:val="3B645DB3"/>
    <w:rsid w:val="3B9B7863"/>
    <w:rsid w:val="3C5B75D3"/>
    <w:rsid w:val="3C7823C8"/>
    <w:rsid w:val="3DCC4487"/>
    <w:rsid w:val="3E474521"/>
    <w:rsid w:val="3F03077B"/>
    <w:rsid w:val="3F1F079B"/>
    <w:rsid w:val="3F8D52CA"/>
    <w:rsid w:val="3F937CFA"/>
    <w:rsid w:val="40C47A67"/>
    <w:rsid w:val="414D3E27"/>
    <w:rsid w:val="41525675"/>
    <w:rsid w:val="41B46B47"/>
    <w:rsid w:val="424B79E0"/>
    <w:rsid w:val="4252770E"/>
    <w:rsid w:val="42F63800"/>
    <w:rsid w:val="434963F7"/>
    <w:rsid w:val="439F612A"/>
    <w:rsid w:val="43C84B06"/>
    <w:rsid w:val="441344E9"/>
    <w:rsid w:val="44205A33"/>
    <w:rsid w:val="44842956"/>
    <w:rsid w:val="44B922E9"/>
    <w:rsid w:val="45F518D8"/>
    <w:rsid w:val="46045E94"/>
    <w:rsid w:val="465E02D2"/>
    <w:rsid w:val="471400CF"/>
    <w:rsid w:val="490E63A6"/>
    <w:rsid w:val="496D2C41"/>
    <w:rsid w:val="499D4ACB"/>
    <w:rsid w:val="49EC0EA9"/>
    <w:rsid w:val="4A1C7E79"/>
    <w:rsid w:val="4A2A47EB"/>
    <w:rsid w:val="4B15095A"/>
    <w:rsid w:val="4C7C372C"/>
    <w:rsid w:val="4CBA4AF2"/>
    <w:rsid w:val="4CEB320D"/>
    <w:rsid w:val="4E822997"/>
    <w:rsid w:val="4ED20DFA"/>
    <w:rsid w:val="4F0F5DA2"/>
    <w:rsid w:val="4F397E6D"/>
    <w:rsid w:val="504C2BE7"/>
    <w:rsid w:val="50D9727E"/>
    <w:rsid w:val="51B50E5A"/>
    <w:rsid w:val="51F67AC6"/>
    <w:rsid w:val="522D6CDC"/>
    <w:rsid w:val="52534714"/>
    <w:rsid w:val="526C1FF2"/>
    <w:rsid w:val="5322748C"/>
    <w:rsid w:val="5415384B"/>
    <w:rsid w:val="554830C1"/>
    <w:rsid w:val="55E55686"/>
    <w:rsid w:val="56300C76"/>
    <w:rsid w:val="5641748B"/>
    <w:rsid w:val="56B4262E"/>
    <w:rsid w:val="579C59EC"/>
    <w:rsid w:val="5807041D"/>
    <w:rsid w:val="583F79D3"/>
    <w:rsid w:val="58691989"/>
    <w:rsid w:val="58C048EF"/>
    <w:rsid w:val="58F960F8"/>
    <w:rsid w:val="594F7761"/>
    <w:rsid w:val="59672964"/>
    <w:rsid w:val="59C935F6"/>
    <w:rsid w:val="5A947382"/>
    <w:rsid w:val="5ABC477B"/>
    <w:rsid w:val="5AD47530"/>
    <w:rsid w:val="5C1E1084"/>
    <w:rsid w:val="5C974AF9"/>
    <w:rsid w:val="5C9761FA"/>
    <w:rsid w:val="5D2523F2"/>
    <w:rsid w:val="5D6F64C5"/>
    <w:rsid w:val="5ED81A2D"/>
    <w:rsid w:val="601B5879"/>
    <w:rsid w:val="60F035C2"/>
    <w:rsid w:val="610267D6"/>
    <w:rsid w:val="616C0C8E"/>
    <w:rsid w:val="626C4E3A"/>
    <w:rsid w:val="62B4157E"/>
    <w:rsid w:val="63400798"/>
    <w:rsid w:val="63DD2403"/>
    <w:rsid w:val="63E45615"/>
    <w:rsid w:val="642E3C33"/>
    <w:rsid w:val="645B798F"/>
    <w:rsid w:val="66131908"/>
    <w:rsid w:val="669509F4"/>
    <w:rsid w:val="66F57FEB"/>
    <w:rsid w:val="67445ADA"/>
    <w:rsid w:val="67A95397"/>
    <w:rsid w:val="68761B8F"/>
    <w:rsid w:val="693602C7"/>
    <w:rsid w:val="693E20EC"/>
    <w:rsid w:val="69AD4D95"/>
    <w:rsid w:val="69E60D0A"/>
    <w:rsid w:val="6A315ABB"/>
    <w:rsid w:val="6A87598F"/>
    <w:rsid w:val="6A9A513C"/>
    <w:rsid w:val="6B1F2406"/>
    <w:rsid w:val="6B302BB3"/>
    <w:rsid w:val="6BF923C8"/>
    <w:rsid w:val="6C5C5C5B"/>
    <w:rsid w:val="6CB02F72"/>
    <w:rsid w:val="6EC238BC"/>
    <w:rsid w:val="6F0B6C96"/>
    <w:rsid w:val="6F6A27B8"/>
    <w:rsid w:val="701F3363"/>
    <w:rsid w:val="703849D5"/>
    <w:rsid w:val="71091B6B"/>
    <w:rsid w:val="711712EF"/>
    <w:rsid w:val="71E34334"/>
    <w:rsid w:val="73470720"/>
    <w:rsid w:val="74203349"/>
    <w:rsid w:val="74924E27"/>
    <w:rsid w:val="74B57A97"/>
    <w:rsid w:val="75AB7FC4"/>
    <w:rsid w:val="76257065"/>
    <w:rsid w:val="766F01AC"/>
    <w:rsid w:val="76E067DC"/>
    <w:rsid w:val="779C6EAE"/>
    <w:rsid w:val="780D7AF1"/>
    <w:rsid w:val="781C33ED"/>
    <w:rsid w:val="7833503D"/>
    <w:rsid w:val="786D48CD"/>
    <w:rsid w:val="787F1108"/>
    <w:rsid w:val="793439F5"/>
    <w:rsid w:val="796E3D99"/>
    <w:rsid w:val="79BD5174"/>
    <w:rsid w:val="7B8D7C88"/>
    <w:rsid w:val="7BD170C1"/>
    <w:rsid w:val="7BDF112E"/>
    <w:rsid w:val="7C252C88"/>
    <w:rsid w:val="7C7123FD"/>
    <w:rsid w:val="7C870086"/>
    <w:rsid w:val="7C9F3CAC"/>
    <w:rsid w:val="7CB87109"/>
    <w:rsid w:val="7CE22FC4"/>
    <w:rsid w:val="7CFE0DF7"/>
    <w:rsid w:val="7E5E26A0"/>
    <w:rsid w:val="7ECE3A16"/>
    <w:rsid w:val="7F0F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8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65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100"/>
    <w:autoRedefine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62"/>
    <w:autoRedefine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link w:val="92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99"/>
    <w:autoRedefine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9">
    <w:name w:val="heading 7"/>
    <w:basedOn w:val="1"/>
    <w:next w:val="1"/>
    <w:link w:val="58"/>
    <w:autoRedefine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10">
    <w:name w:val="heading 8"/>
    <w:basedOn w:val="1"/>
    <w:next w:val="1"/>
    <w:link w:val="89"/>
    <w:autoRedefine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1">
    <w:name w:val="heading 9"/>
    <w:basedOn w:val="1"/>
    <w:next w:val="1"/>
    <w:link w:val="10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8">
    <w:name w:val="Default Paragraph Font"/>
    <w:autoRedefine/>
    <w:semiHidden/>
    <w:unhideWhenUsed/>
    <w:qFormat/>
    <w:uiPriority w:val="1"/>
  </w:style>
  <w:style w:type="table" w:default="1" w:styleId="4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autoRedefine/>
    <w:qFormat/>
    <w:uiPriority w:val="0"/>
    <w:pPr>
      <w:widowControl/>
      <w:spacing w:line="360" w:lineRule="auto"/>
      <w:ind w:left="420" w:firstLine="420" w:firstLineChars="200"/>
      <w:jc w:val="both"/>
      <w:textAlignment w:val="baseline"/>
    </w:pPr>
    <w:rPr>
      <w:rFonts w:ascii="Times New Roman" w:hAnsi="Times New Roman" w:eastAsia="宋体" w:cs="Times New Roman"/>
      <w:color w:val="000000"/>
      <w:kern w:val="2"/>
      <w:sz w:val="24"/>
      <w:szCs w:val="32"/>
      <w:lang w:val="en-US" w:eastAsia="zh-CN" w:bidi="ar-SA"/>
    </w:rPr>
  </w:style>
  <w:style w:type="paragraph" w:styleId="12">
    <w:name w:val="toc 7"/>
    <w:basedOn w:val="1"/>
    <w:next w:val="1"/>
    <w:autoRedefine/>
    <w:qFormat/>
    <w:uiPriority w:val="0"/>
    <w:pPr>
      <w:ind w:left="1260"/>
      <w:jc w:val="left"/>
    </w:pPr>
    <w:rPr>
      <w:sz w:val="18"/>
      <w:szCs w:val="18"/>
    </w:rPr>
  </w:style>
  <w:style w:type="paragraph" w:styleId="13">
    <w:name w:val="Normal Indent"/>
    <w:basedOn w:val="1"/>
    <w:link w:val="91"/>
    <w:autoRedefine/>
    <w:qFormat/>
    <w:uiPriority w:val="0"/>
    <w:pPr>
      <w:ind w:firstLine="420" w:firstLineChars="200"/>
    </w:pPr>
  </w:style>
  <w:style w:type="paragraph" w:styleId="14">
    <w:name w:val="caption"/>
    <w:basedOn w:val="1"/>
    <w:next w:val="1"/>
    <w:autoRedefine/>
    <w:qFormat/>
    <w:uiPriority w:val="0"/>
    <w:rPr>
      <w:rFonts w:ascii="Cambria" w:hAnsi="Cambria" w:eastAsia="黑体"/>
      <w:sz w:val="20"/>
      <w:szCs w:val="20"/>
    </w:rPr>
  </w:style>
  <w:style w:type="paragraph" w:styleId="15">
    <w:name w:val="List Bullet"/>
    <w:basedOn w:val="1"/>
    <w:autoRedefine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6">
    <w:name w:val="Document Map"/>
    <w:basedOn w:val="1"/>
    <w:link w:val="76"/>
    <w:autoRedefine/>
    <w:qFormat/>
    <w:uiPriority w:val="0"/>
    <w:pPr>
      <w:shd w:val="clear" w:color="auto" w:fill="000080"/>
    </w:pPr>
  </w:style>
  <w:style w:type="paragraph" w:styleId="17">
    <w:name w:val="annotation text"/>
    <w:basedOn w:val="1"/>
    <w:link w:val="71"/>
    <w:autoRedefine/>
    <w:qFormat/>
    <w:uiPriority w:val="0"/>
    <w:pPr>
      <w:jc w:val="left"/>
    </w:pPr>
  </w:style>
  <w:style w:type="paragraph" w:styleId="18">
    <w:name w:val="Body Text 3"/>
    <w:basedOn w:val="1"/>
    <w:autoRedefine/>
    <w:qFormat/>
    <w:uiPriority w:val="0"/>
    <w:rPr>
      <w:rFonts w:ascii="宋体"/>
      <w:sz w:val="24"/>
      <w:szCs w:val="20"/>
    </w:rPr>
  </w:style>
  <w:style w:type="paragraph" w:styleId="19">
    <w:name w:val="Body Text"/>
    <w:basedOn w:val="1"/>
    <w:link w:val="90"/>
    <w:autoRedefine/>
    <w:qFormat/>
    <w:uiPriority w:val="0"/>
    <w:pPr>
      <w:spacing w:after="120"/>
    </w:pPr>
  </w:style>
  <w:style w:type="paragraph" w:styleId="20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21">
    <w:name w:val="Block Text"/>
    <w:basedOn w:val="1"/>
    <w:autoRedefine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2">
    <w:name w:val="index 4"/>
    <w:basedOn w:val="1"/>
    <w:next w:val="1"/>
    <w:autoRedefine/>
    <w:qFormat/>
    <w:uiPriority w:val="0"/>
    <w:pPr>
      <w:ind w:left="600" w:leftChars="600"/>
    </w:pPr>
  </w:style>
  <w:style w:type="paragraph" w:styleId="23">
    <w:name w:val="toc 5"/>
    <w:basedOn w:val="1"/>
    <w:next w:val="1"/>
    <w:autoRedefine/>
    <w:qFormat/>
    <w:uiPriority w:val="0"/>
    <w:pPr>
      <w:ind w:left="840"/>
      <w:jc w:val="left"/>
    </w:pPr>
    <w:rPr>
      <w:sz w:val="18"/>
      <w:szCs w:val="18"/>
    </w:rPr>
  </w:style>
  <w:style w:type="paragraph" w:styleId="24">
    <w:name w:val="toc 3"/>
    <w:basedOn w:val="1"/>
    <w:next w:val="1"/>
    <w:autoRedefine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5">
    <w:name w:val="Plain Text"/>
    <w:basedOn w:val="1"/>
    <w:link w:val="97"/>
    <w:autoRedefine/>
    <w:qFormat/>
    <w:uiPriority w:val="0"/>
    <w:rPr>
      <w:rFonts w:ascii="Courier New" w:hAnsi="Courier New"/>
      <w:szCs w:val="20"/>
    </w:rPr>
  </w:style>
  <w:style w:type="paragraph" w:styleId="26">
    <w:name w:val="toc 8"/>
    <w:basedOn w:val="1"/>
    <w:next w:val="1"/>
    <w:autoRedefine/>
    <w:qFormat/>
    <w:uiPriority w:val="0"/>
    <w:pPr>
      <w:ind w:left="1470"/>
      <w:jc w:val="left"/>
    </w:pPr>
    <w:rPr>
      <w:sz w:val="18"/>
      <w:szCs w:val="18"/>
    </w:rPr>
  </w:style>
  <w:style w:type="paragraph" w:styleId="27">
    <w:name w:val="Date"/>
    <w:basedOn w:val="1"/>
    <w:next w:val="1"/>
    <w:autoRedefine/>
    <w:qFormat/>
    <w:uiPriority w:val="0"/>
    <w:rPr>
      <w:sz w:val="24"/>
      <w:szCs w:val="20"/>
    </w:rPr>
  </w:style>
  <w:style w:type="paragraph" w:styleId="28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29">
    <w:name w:val="Balloon Text"/>
    <w:basedOn w:val="1"/>
    <w:autoRedefine/>
    <w:qFormat/>
    <w:uiPriority w:val="0"/>
    <w:rPr>
      <w:sz w:val="18"/>
      <w:szCs w:val="18"/>
    </w:rPr>
  </w:style>
  <w:style w:type="paragraph" w:styleId="3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1">
    <w:name w:val="header"/>
    <w:basedOn w:val="1"/>
    <w:link w:val="8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2">
    <w:name w:val="toc 1"/>
    <w:basedOn w:val="1"/>
    <w:next w:val="1"/>
    <w:autoRedefine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3">
    <w:name w:val="toc 4"/>
    <w:basedOn w:val="1"/>
    <w:next w:val="1"/>
    <w:autoRedefine/>
    <w:qFormat/>
    <w:uiPriority w:val="0"/>
    <w:pPr>
      <w:ind w:left="630"/>
      <w:jc w:val="left"/>
    </w:pPr>
    <w:rPr>
      <w:sz w:val="18"/>
      <w:szCs w:val="18"/>
    </w:rPr>
  </w:style>
  <w:style w:type="paragraph" w:styleId="34">
    <w:name w:val="Subtitle"/>
    <w:basedOn w:val="1"/>
    <w:next w:val="1"/>
    <w:link w:val="82"/>
    <w:autoRedefine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5">
    <w:name w:val="footnote text"/>
    <w:basedOn w:val="1"/>
    <w:autoRedefine/>
    <w:qFormat/>
    <w:uiPriority w:val="0"/>
    <w:rPr>
      <w:sz w:val="20"/>
      <w:szCs w:val="20"/>
    </w:rPr>
  </w:style>
  <w:style w:type="paragraph" w:styleId="36">
    <w:name w:val="toc 6"/>
    <w:basedOn w:val="1"/>
    <w:next w:val="1"/>
    <w:autoRedefine/>
    <w:qFormat/>
    <w:uiPriority w:val="0"/>
    <w:pPr>
      <w:ind w:left="1050"/>
      <w:jc w:val="left"/>
    </w:pPr>
    <w:rPr>
      <w:sz w:val="18"/>
      <w:szCs w:val="18"/>
    </w:rPr>
  </w:style>
  <w:style w:type="paragraph" w:styleId="37">
    <w:name w:val="Body Text Indent 3"/>
    <w:basedOn w:val="1"/>
    <w:autoRedefine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8">
    <w:name w:val="table of figures"/>
    <w:basedOn w:val="1"/>
    <w:next w:val="1"/>
    <w:autoRedefine/>
    <w:qFormat/>
    <w:uiPriority w:val="0"/>
    <w:pPr>
      <w:ind w:left="200" w:leftChars="200" w:hanging="200" w:hangingChars="200"/>
    </w:pPr>
  </w:style>
  <w:style w:type="paragraph" w:styleId="39">
    <w:name w:val="toc 2"/>
    <w:basedOn w:val="1"/>
    <w:next w:val="1"/>
    <w:autoRedefine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40">
    <w:name w:val="toc 9"/>
    <w:basedOn w:val="1"/>
    <w:next w:val="1"/>
    <w:autoRedefine/>
    <w:qFormat/>
    <w:uiPriority w:val="0"/>
    <w:pPr>
      <w:ind w:left="1680"/>
      <w:jc w:val="left"/>
    </w:pPr>
    <w:rPr>
      <w:sz w:val="18"/>
      <w:szCs w:val="18"/>
    </w:rPr>
  </w:style>
  <w:style w:type="paragraph" w:styleId="41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3">
    <w:name w:val="index 1"/>
    <w:basedOn w:val="1"/>
    <w:next w:val="1"/>
    <w:autoRedefine/>
    <w:semiHidden/>
    <w:qFormat/>
    <w:uiPriority w:val="0"/>
    <w:pPr>
      <w:spacing w:line="480" w:lineRule="auto"/>
      <w:jc w:val="center"/>
    </w:pPr>
    <w:rPr>
      <w:sz w:val="32"/>
    </w:rPr>
  </w:style>
  <w:style w:type="paragraph" w:styleId="44">
    <w:name w:val="Title"/>
    <w:basedOn w:val="1"/>
    <w:autoRedefine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45">
    <w:name w:val="annotation subject"/>
    <w:basedOn w:val="17"/>
    <w:next w:val="17"/>
    <w:autoRedefine/>
    <w:qFormat/>
    <w:uiPriority w:val="0"/>
    <w:rPr>
      <w:b/>
      <w:bCs/>
    </w:rPr>
  </w:style>
  <w:style w:type="table" w:styleId="47">
    <w:name w:val="Table Grid"/>
    <w:basedOn w:val="4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9">
    <w:name w:val="Strong"/>
    <w:autoRedefine/>
    <w:qFormat/>
    <w:uiPriority w:val="22"/>
    <w:rPr>
      <w:b/>
      <w:bCs/>
    </w:rPr>
  </w:style>
  <w:style w:type="character" w:styleId="50">
    <w:name w:val="page number"/>
    <w:basedOn w:val="48"/>
    <w:autoRedefine/>
    <w:qFormat/>
    <w:uiPriority w:val="0"/>
  </w:style>
  <w:style w:type="character" w:styleId="51">
    <w:name w:val="FollowedHyperlink"/>
    <w:autoRedefine/>
    <w:qFormat/>
    <w:uiPriority w:val="0"/>
    <w:rPr>
      <w:color w:val="000000"/>
      <w:u w:val="none"/>
    </w:rPr>
  </w:style>
  <w:style w:type="character" w:styleId="52">
    <w:name w:val="Emphasis"/>
    <w:autoRedefine/>
    <w:qFormat/>
    <w:uiPriority w:val="0"/>
    <w:rPr>
      <w:i/>
      <w:iCs/>
    </w:rPr>
  </w:style>
  <w:style w:type="character" w:styleId="53">
    <w:name w:val="Hyperlink"/>
    <w:autoRedefine/>
    <w:qFormat/>
    <w:uiPriority w:val="0"/>
    <w:rPr>
      <w:color w:val="000000"/>
      <w:u w:val="none"/>
    </w:rPr>
  </w:style>
  <w:style w:type="character" w:styleId="54">
    <w:name w:val="annotation reference"/>
    <w:autoRedefine/>
    <w:qFormat/>
    <w:uiPriority w:val="0"/>
    <w:rPr>
      <w:sz w:val="21"/>
      <w:szCs w:val="21"/>
    </w:rPr>
  </w:style>
  <w:style w:type="character" w:styleId="55">
    <w:name w:val="footnote reference"/>
    <w:autoRedefine/>
    <w:qFormat/>
    <w:uiPriority w:val="0"/>
    <w:rPr>
      <w:vertAlign w:val="superscript"/>
    </w:rPr>
  </w:style>
  <w:style w:type="character" w:customStyle="1" w:styleId="56">
    <w:name w:val="textcontents"/>
    <w:autoRedefine/>
    <w:qFormat/>
    <w:uiPriority w:val="0"/>
    <w:rPr>
      <w:rFonts w:cs="Times New Roman"/>
    </w:rPr>
  </w:style>
  <w:style w:type="character" w:customStyle="1" w:styleId="57">
    <w:name w:val="批注文字 Char Char"/>
    <w:autoRedefine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8">
    <w:name w:val="标题 7 Char"/>
    <w:link w:val="9"/>
    <w:autoRedefine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9">
    <w:name w:val="Char Char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0">
    <w:name w:val="页脚 Char Char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1">
    <w:name w:val="Char Char19"/>
    <w:autoRedefine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2">
    <w:name w:val="标题 4 Char1"/>
    <w:link w:val="6"/>
    <w:autoRedefine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3">
    <w:name w:val="浅色底纹 - 强调文字颜色 2 Char"/>
    <w:link w:val="64"/>
    <w:autoRedefine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4">
    <w:name w:val="浅色底纹 - 强调文字颜色 21"/>
    <w:basedOn w:val="1"/>
    <w:next w:val="1"/>
    <w:link w:val="63"/>
    <w:autoRedefine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5">
    <w:name w:val="标题 2 Char"/>
    <w:link w:val="4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6">
    <w:name w:val="日期 Char1"/>
    <w:autoRedefine/>
    <w:qFormat/>
    <w:uiPriority w:val="0"/>
    <w:rPr>
      <w:kern w:val="2"/>
      <w:sz w:val="21"/>
      <w:szCs w:val="22"/>
    </w:rPr>
  </w:style>
  <w:style w:type="character" w:customStyle="1" w:styleId="67">
    <w:name w:val="彩色网格 - 强调文字颜色 1 Char"/>
    <w:link w:val="68"/>
    <w:autoRedefine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8">
    <w:name w:val="彩色网格 - 强调文字颜色 11"/>
    <w:basedOn w:val="1"/>
    <w:next w:val="1"/>
    <w:link w:val="67"/>
    <w:autoRedefine/>
    <w:qFormat/>
    <w:uiPriority w:val="0"/>
    <w:rPr>
      <w:i/>
      <w:iCs/>
      <w:color w:val="000000"/>
      <w:szCs w:val="22"/>
    </w:rPr>
  </w:style>
  <w:style w:type="character" w:customStyle="1" w:styleId="69">
    <w:name w:val="标题5 Char Char"/>
    <w:link w:val="70"/>
    <w:autoRedefine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0">
    <w:name w:val="标题5"/>
    <w:basedOn w:val="5"/>
    <w:link w:val="69"/>
    <w:autoRedefine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1">
    <w:name w:val="批注文字 Char"/>
    <w:link w:val="17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2">
    <w:name w:val="标题4 Char Char"/>
    <w:link w:val="73"/>
    <w:autoRedefine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3">
    <w:name w:val="标题4"/>
    <w:basedOn w:val="4"/>
    <w:next w:val="22"/>
    <w:link w:val="72"/>
    <w:autoRedefine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4">
    <w:name w:val="Para head"/>
    <w:autoRedefine/>
    <w:qFormat/>
    <w:uiPriority w:val="0"/>
    <w:rPr>
      <w:rFonts w:ascii="Arial" w:hAnsi="Arial" w:eastAsia="Times New Roman"/>
      <w:sz w:val="20"/>
    </w:rPr>
  </w:style>
  <w:style w:type="character" w:customStyle="1" w:styleId="75">
    <w:name w:val="明显强调1"/>
    <w:autoRedefine/>
    <w:qFormat/>
    <w:uiPriority w:val="0"/>
    <w:rPr>
      <w:b/>
      <w:bCs/>
      <w:i/>
      <w:iCs/>
      <w:color w:val="4F81BD"/>
    </w:rPr>
  </w:style>
  <w:style w:type="character" w:customStyle="1" w:styleId="76">
    <w:name w:val="文档结构图 Char"/>
    <w:link w:val="16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7">
    <w:name w:val="Char Char9"/>
    <w:autoRedefine/>
    <w:qFormat/>
    <w:uiPriority w:val="0"/>
    <w:rPr>
      <w:kern w:val="2"/>
      <w:sz w:val="21"/>
      <w:szCs w:val="22"/>
    </w:rPr>
  </w:style>
  <w:style w:type="character" w:customStyle="1" w:styleId="78">
    <w:name w:val="标题 1 Char"/>
    <w:link w:val="3"/>
    <w:autoRedefine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9">
    <w:name w:val="正文文本 Char1"/>
    <w:autoRedefine/>
    <w:qFormat/>
    <w:uiPriority w:val="0"/>
    <w:rPr>
      <w:kern w:val="2"/>
      <w:sz w:val="21"/>
      <w:szCs w:val="22"/>
    </w:rPr>
  </w:style>
  <w:style w:type="character" w:customStyle="1" w:styleId="80">
    <w:name w:val="页眉 Char"/>
    <w:link w:val="31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1">
    <w:name w:val="不明显参考1"/>
    <w:autoRedefine/>
    <w:qFormat/>
    <w:uiPriority w:val="0"/>
    <w:rPr>
      <w:smallCaps/>
      <w:color w:val="C0504D"/>
      <w:u w:val="single"/>
    </w:rPr>
  </w:style>
  <w:style w:type="character" w:customStyle="1" w:styleId="82">
    <w:name w:val="副标题 Char"/>
    <w:link w:val="34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3">
    <w:name w:val="批注主题 Char1"/>
    <w:autoRedefine/>
    <w:qFormat/>
    <w:uiPriority w:val="0"/>
    <w:rPr>
      <w:b/>
      <w:bCs/>
      <w:kern w:val="2"/>
      <w:sz w:val="21"/>
      <w:szCs w:val="22"/>
    </w:rPr>
  </w:style>
  <w:style w:type="character" w:customStyle="1" w:styleId="84">
    <w:name w:val="Char Char18"/>
    <w:autoRedefine/>
    <w:qFormat/>
    <w:uiPriority w:val="0"/>
    <w:rPr>
      <w:b/>
      <w:bCs/>
      <w:kern w:val="44"/>
      <w:sz w:val="44"/>
      <w:szCs w:val="44"/>
    </w:rPr>
  </w:style>
  <w:style w:type="character" w:customStyle="1" w:styleId="85">
    <w:name w:val="批注框文本 Char1"/>
    <w:autoRedefine/>
    <w:qFormat/>
    <w:uiPriority w:val="0"/>
    <w:rPr>
      <w:kern w:val="2"/>
      <w:sz w:val="18"/>
      <w:szCs w:val="18"/>
    </w:rPr>
  </w:style>
  <w:style w:type="character" w:customStyle="1" w:styleId="86">
    <w:name w:val="书籍标题1"/>
    <w:autoRedefine/>
    <w:qFormat/>
    <w:uiPriority w:val="0"/>
    <w:rPr>
      <w:b/>
      <w:bCs/>
      <w:smallCaps/>
      <w:spacing w:val="5"/>
    </w:rPr>
  </w:style>
  <w:style w:type="character" w:customStyle="1" w:styleId="87">
    <w:name w:val="标题 4 Char"/>
    <w:autoRedefine/>
    <w:qFormat/>
    <w:uiPriority w:val="0"/>
    <w:rPr>
      <w:rFonts w:eastAsia="宋体"/>
      <w:sz w:val="21"/>
      <w:lang w:val="en-US" w:eastAsia="zh-CN" w:bidi="ar-SA"/>
    </w:rPr>
  </w:style>
  <w:style w:type="character" w:customStyle="1" w:styleId="88">
    <w:name w:val="文档结构图 Char1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89">
    <w:name w:val="标题 8 Char"/>
    <w:link w:val="10"/>
    <w:autoRedefine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90">
    <w:name w:val="正文文本 Char"/>
    <w:link w:val="19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正文缩进 Char"/>
    <w:link w:val="13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2">
    <w:name w:val="标题 5 Char"/>
    <w:link w:val="7"/>
    <w:autoRedefine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3">
    <w:name w:val="Char Char17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4">
    <w:name w:val="页眉 Char Char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5">
    <w:name w:val="明显参考1"/>
    <w:autoRedefine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6">
    <w:name w:val="Char Char7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7">
    <w:name w:val="纯文本 Char"/>
    <w:link w:val="25"/>
    <w:autoRedefine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8">
    <w:name w:val="font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9">
    <w:name w:val="标题 6 Char"/>
    <w:link w:val="8"/>
    <w:autoRedefine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100">
    <w:name w:val="标题 3 Char"/>
    <w:link w:val="5"/>
    <w:autoRedefine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1">
    <w:name w:val="4号宋体左齐行距1.5倍 Char"/>
    <w:autoRedefine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2">
    <w:name w:val="不明显强调1"/>
    <w:autoRedefine/>
    <w:qFormat/>
    <w:uiPriority w:val="0"/>
    <w:rPr>
      <w:i/>
      <w:iCs/>
      <w:color w:val="808080"/>
    </w:rPr>
  </w:style>
  <w:style w:type="character" w:customStyle="1" w:styleId="103">
    <w:name w:val="标题 9 Char"/>
    <w:link w:val="11"/>
    <w:autoRedefine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4">
    <w:name w:val="ask-title"/>
    <w:basedOn w:val="48"/>
    <w:autoRedefine/>
    <w:qFormat/>
    <w:uiPriority w:val="0"/>
  </w:style>
  <w:style w:type="character" w:customStyle="1" w:styleId="105">
    <w:name w:val="font161"/>
    <w:autoRedefine/>
    <w:qFormat/>
    <w:uiPriority w:val="0"/>
    <w:rPr>
      <w:b/>
      <w:bCs/>
      <w:sz w:val="32"/>
      <w:szCs w:val="32"/>
    </w:rPr>
  </w:style>
  <w:style w:type="character" w:customStyle="1" w:styleId="106">
    <w:name w:val="apple-converted-space"/>
    <w:basedOn w:val="48"/>
    <w:autoRedefine/>
    <w:qFormat/>
    <w:uiPriority w:val="0"/>
  </w:style>
  <w:style w:type="character" w:customStyle="1" w:styleId="107">
    <w:name w:val="Char Char2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8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9">
    <w:name w:val="样式1"/>
    <w:basedOn w:val="5"/>
    <w:autoRedefine/>
    <w:qFormat/>
    <w:uiPriority w:val="0"/>
    <w:rPr>
      <w:rFonts w:eastAsia="Arial"/>
    </w:rPr>
  </w:style>
  <w:style w:type="paragraph" w:customStyle="1" w:styleId="110">
    <w:name w:val="样式4"/>
    <w:basedOn w:val="5"/>
    <w:autoRedefine/>
    <w:qFormat/>
    <w:uiPriority w:val="0"/>
    <w:rPr>
      <w:rFonts w:eastAsia="Arial"/>
    </w:rPr>
  </w:style>
  <w:style w:type="paragraph" w:customStyle="1" w:styleId="111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2">
    <w:name w:val="xl2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3">
    <w:name w:val="中等深浅网格 21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4">
    <w:name w:val="默认段落字体 Para Char Char Char Char"/>
    <w:basedOn w:val="1"/>
    <w:autoRedefine/>
    <w:qFormat/>
    <w:uiPriority w:val="0"/>
  </w:style>
  <w:style w:type="paragraph" w:customStyle="1" w:styleId="115">
    <w:name w:val="样式2"/>
    <w:basedOn w:val="5"/>
    <w:autoRedefine/>
    <w:qFormat/>
    <w:uiPriority w:val="0"/>
  </w:style>
  <w:style w:type="paragraph" w:customStyle="1" w:styleId="116">
    <w:name w:val="XW编号正文"/>
    <w:basedOn w:val="117"/>
    <w:autoRedefine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7">
    <w:name w:val="XW正文"/>
    <w:basedOn w:val="20"/>
    <w:autoRedefine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8">
    <w:name w:val="Char Char Char Char Char"/>
    <w:basedOn w:val="1"/>
    <w:autoRedefine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9">
    <w:name w:val="flNote"/>
    <w:basedOn w:val="1"/>
    <w:autoRedefine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20">
    <w:name w:val="目录标题"/>
    <w:basedOn w:val="3"/>
    <w:next w:val="1"/>
    <w:autoRedefine/>
    <w:qFormat/>
    <w:uiPriority w:val="0"/>
    <w:pPr>
      <w:outlineLvl w:val="9"/>
    </w:pPr>
  </w:style>
  <w:style w:type="paragraph" w:customStyle="1" w:styleId="121">
    <w:name w:val="A2"/>
    <w:basedOn w:val="25"/>
    <w:autoRedefine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2">
    <w:name w:val="正文1"/>
    <w:autoRedefine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3">
    <w:name w:val="A3"/>
    <w:basedOn w:val="124"/>
    <w:autoRedefine/>
    <w:qFormat/>
    <w:uiPriority w:val="0"/>
    <w:rPr>
      <w:sz w:val="21"/>
    </w:rPr>
  </w:style>
  <w:style w:type="paragraph" w:customStyle="1" w:styleId="124">
    <w:name w:val="A1"/>
    <w:basedOn w:val="25"/>
    <w:autoRedefine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5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126">
    <w:name w:val="样式 标题 31 + 宋体 黑色 左侧:  0 厘米 首行缩进:  0 厘米"/>
    <w:basedOn w:val="1"/>
    <w:autoRedefine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7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8">
    <w:name w:val="表格标题"/>
    <w:basedOn w:val="1"/>
    <w:autoRedefine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9">
    <w:name w:val="菲页1"/>
    <w:basedOn w:val="4"/>
    <w:autoRedefine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30">
    <w:name w:val="空半行"/>
    <w:basedOn w:val="1"/>
    <w:autoRedefine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1">
    <w:name w:val="Preformatted"/>
    <w:basedOn w:val="1"/>
    <w:autoRedefine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2">
    <w:name w:val="正文小标题"/>
    <w:basedOn w:val="1"/>
    <w:autoRedefine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3">
    <w:name w:val="样式3"/>
    <w:basedOn w:val="5"/>
    <w:autoRedefine/>
    <w:qFormat/>
    <w:uiPriority w:val="0"/>
    <w:rPr>
      <w:rFonts w:eastAsia="Arial"/>
    </w:rPr>
  </w:style>
  <w:style w:type="paragraph" w:customStyle="1" w:styleId="134">
    <w:name w:val="目录"/>
    <w:basedOn w:val="1"/>
    <w:autoRedefine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5">
    <w:name w:val="6'"/>
    <w:basedOn w:val="1"/>
    <w:autoRedefine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6">
    <w:name w:val="Char4"/>
    <w:basedOn w:val="1"/>
    <w:autoRedefine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7">
    <w:name w:val="样式 标题 1 + 黑体 三号 非加粗 居中 段前: 6 磅 段后: 6 磅 行距: 固定值 20 磅"/>
    <w:basedOn w:val="3"/>
    <w:autoRedefine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8">
    <w:name w:val="样式 标题 2 + Times New Roman 四号 非加粗 段前: 5 磅 段后: 0 磅 行距: 固定值 20..."/>
    <w:basedOn w:val="4"/>
    <w:autoRedefine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9">
    <w:name w:val="样式 标题 3 + (中文) 黑体 小四 非加粗 段前: 7.8 磅 段后: 0 磅 行距: 固定值 20 磅"/>
    <w:basedOn w:val="5"/>
    <w:autoRedefine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40">
    <w:name w:val="Char"/>
    <w:basedOn w:val="1"/>
    <w:autoRedefine/>
    <w:qFormat/>
    <w:uiPriority w:val="0"/>
  </w:style>
  <w:style w:type="paragraph" w:customStyle="1" w:styleId="141">
    <w:name w:val="Char1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142">
    <w:name w:val="表格"/>
    <w:basedOn w:val="1"/>
    <w:autoRedefine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3">
    <w:name w:val="菲页(卷)"/>
    <w:basedOn w:val="3"/>
    <w:next w:val="122"/>
    <w:autoRedefine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4">
    <w:name w:val="表内文字"/>
    <w:basedOn w:val="25"/>
    <w:autoRedefine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46">
    <w:name w:val="菲页2"/>
    <w:basedOn w:val="5"/>
    <w:autoRedefine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7">
    <w:name w:val="样式 标题 1标题 1XW + 黑色 两端对齐 段前: 6 磅 段后: 6 磅 行距: 最小值 22 磅"/>
    <w:basedOn w:val="3"/>
    <w:autoRedefine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8">
    <w:name w:val="表头"/>
    <w:basedOn w:val="1"/>
    <w:autoRedefine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9">
    <w:name w:val="彩色底纹 - 强调文字颜色 11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0">
    <w:name w:val="1"/>
    <w:basedOn w:val="1"/>
    <w:next w:val="1"/>
    <w:autoRedefine/>
    <w:qFormat/>
    <w:uiPriority w:val="0"/>
  </w:style>
  <w:style w:type="paragraph" w:customStyle="1" w:styleId="151">
    <w:name w:val="xl49"/>
    <w:basedOn w:val="1"/>
    <w:autoRedefine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2">
    <w:name w:val="目录文字"/>
    <w:basedOn w:val="1"/>
    <w:autoRedefine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3">
    <w:name w:val="彩色列表 - 强调文字颜色 11"/>
    <w:basedOn w:val="1"/>
    <w:autoRedefine/>
    <w:qFormat/>
    <w:uiPriority w:val="0"/>
    <w:pPr>
      <w:ind w:firstLine="420" w:firstLineChars="200"/>
    </w:pPr>
    <w:rPr>
      <w:szCs w:val="22"/>
    </w:rPr>
  </w:style>
  <w:style w:type="paragraph" w:styleId="154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7</Pages>
  <Words>2713</Words>
  <Characters>2997</Characters>
  <Lines>56</Lines>
  <Paragraphs>15</Paragraphs>
  <TotalTime>34</TotalTime>
  <ScaleCrop>false</ScaleCrop>
  <LinksUpToDate>false</LinksUpToDate>
  <CharactersWithSpaces>3077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2021-05-27T01:25:00Z</dcterms:created>
  <dc:creator>e510</dc:creator>
  <cp:lastModifiedBy>海阔天空</cp:lastModifiedBy>
  <cp:lastPrinted>2019-04-17T07:02:00Z</cp:lastPrinted>
  <dcterms:modified xsi:type="dcterms:W3CDTF">2025-03-20T03:30:30Z</dcterms:modified>
  <dc:title>中华人民共和国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F19D08C2DD054226A70AD001185DAF6A</vt:lpwstr>
  </property>
  <property fmtid="{D5CDD505-2E9C-101B-9397-08002B2CF9AE}" pid="4" name="KSOTemplateDocerSaveRecord">
    <vt:lpwstr>eyJoZGlkIjoiMDU2MjA2Y2MwNmEzODc2YTQ3ZWVkNzQ0Y2ZhNGM0ZDEiLCJ1c2VySWQiOiIzNjE2MzA5ODAifQ==</vt:lpwstr>
  </property>
</Properties>
</file>