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423DC3">
      <w:pPr>
        <w:jc w:val="center"/>
        <w:rPr>
          <w:rFonts w:ascii="宋体" w:hAnsi="宋体" w:cs="宋体"/>
          <w:b/>
          <w:bCs/>
          <w:sz w:val="44"/>
          <w:szCs w:val="44"/>
          <w:u w:val="single"/>
        </w:rPr>
      </w:pPr>
    </w:p>
    <w:p w14:paraId="1EEFE050">
      <w:pPr>
        <w:jc w:val="center"/>
        <w:rPr>
          <w:rFonts w:hint="eastAsia" w:ascii="宋体" w:hAnsi="宋体" w:cs="宋体"/>
          <w:b/>
          <w:bCs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u w:val="single"/>
          <w:lang w:val="en-US" w:eastAsia="zh-CN"/>
        </w:rPr>
        <w:t>铜陵有色建安钢构有限责任公司</w:t>
      </w:r>
    </w:p>
    <w:p w14:paraId="0D57F68E">
      <w:pPr>
        <w:spacing w:line="700" w:lineRule="exact"/>
        <w:jc w:val="center"/>
        <w:rPr>
          <w:rFonts w:ascii="仿宋" w:hAnsi="仿宋" w:eastAsia="仿宋"/>
          <w:sz w:val="48"/>
          <w:szCs w:val="48"/>
        </w:rPr>
      </w:pPr>
      <w:r>
        <w:rPr>
          <w:rFonts w:hint="eastAsia" w:ascii="宋体" w:hAnsi="宋体" w:cs="宋体"/>
          <w:b/>
          <w:bCs/>
          <w:sz w:val="44"/>
          <w:szCs w:val="44"/>
          <w:u w:val="single"/>
          <w:lang w:val="en-US" w:eastAsia="zh-CN"/>
        </w:rPr>
        <w:t>通用桥式起重机大修</w:t>
      </w:r>
    </w:p>
    <w:p w14:paraId="452185FE">
      <w:pPr>
        <w:spacing w:line="700" w:lineRule="exact"/>
        <w:jc w:val="center"/>
        <w:rPr>
          <w:rFonts w:ascii="仿宋" w:hAnsi="仿宋" w:eastAsia="仿宋"/>
          <w:sz w:val="44"/>
          <w:szCs w:val="44"/>
        </w:rPr>
      </w:pPr>
    </w:p>
    <w:p w14:paraId="73DBA5D8">
      <w:pPr>
        <w:tabs>
          <w:tab w:val="left" w:pos="7020"/>
        </w:tabs>
        <w:jc w:val="center"/>
        <w:rPr>
          <w:rFonts w:ascii="仿宋" w:hAnsi="仿宋" w:eastAsia="仿宋"/>
          <w:b/>
          <w:sz w:val="72"/>
          <w:szCs w:val="72"/>
        </w:rPr>
      </w:pPr>
      <w:r>
        <w:rPr>
          <w:rFonts w:hint="eastAsia" w:ascii="仿宋" w:hAnsi="仿宋" w:eastAsia="仿宋"/>
          <w:b/>
          <w:sz w:val="72"/>
          <w:szCs w:val="72"/>
          <w:lang w:val="en-US" w:eastAsia="zh-CN"/>
        </w:rPr>
        <w:t>采购</w:t>
      </w:r>
      <w:r>
        <w:rPr>
          <w:rFonts w:hint="eastAsia" w:ascii="仿宋" w:hAnsi="仿宋" w:eastAsia="仿宋"/>
          <w:b/>
          <w:sz w:val="72"/>
          <w:szCs w:val="72"/>
        </w:rPr>
        <w:t>文件</w:t>
      </w:r>
    </w:p>
    <w:p w14:paraId="15FF988B">
      <w:pPr>
        <w:tabs>
          <w:tab w:val="left" w:pos="7020"/>
        </w:tabs>
        <w:jc w:val="center"/>
        <w:rPr>
          <w:rFonts w:ascii="仿宋" w:hAnsi="仿宋" w:eastAsia="仿宋"/>
          <w:b/>
          <w:sz w:val="52"/>
          <w:szCs w:val="52"/>
        </w:rPr>
      </w:pPr>
    </w:p>
    <w:p w14:paraId="5A992BED">
      <w:pPr>
        <w:tabs>
          <w:tab w:val="left" w:pos="7020"/>
        </w:tabs>
        <w:jc w:val="center"/>
        <w:rPr>
          <w:rFonts w:ascii="仿宋" w:hAnsi="仿宋" w:eastAsia="仿宋"/>
          <w:b/>
          <w:sz w:val="52"/>
          <w:szCs w:val="52"/>
        </w:rPr>
      </w:pPr>
    </w:p>
    <w:p w14:paraId="13079212">
      <w:pPr>
        <w:tabs>
          <w:tab w:val="left" w:pos="7020"/>
        </w:tabs>
        <w:jc w:val="center"/>
        <w:rPr>
          <w:rFonts w:ascii="仿宋" w:hAnsi="仿宋" w:eastAsia="仿宋"/>
          <w:b/>
          <w:sz w:val="52"/>
          <w:szCs w:val="52"/>
        </w:rPr>
      </w:pPr>
    </w:p>
    <w:tbl>
      <w:tblPr>
        <w:tblStyle w:val="4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6039"/>
      </w:tblGrid>
      <w:tr w14:paraId="7D204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BE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CN"/>
              </w:rPr>
              <w:t>采购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编号：</w:t>
            </w:r>
          </w:p>
        </w:tc>
        <w:tc>
          <w:tcPr>
            <w:tcW w:w="6039" w:type="dxa"/>
            <w:tcBorders>
              <w:top w:val="nil"/>
              <w:left w:val="nil"/>
              <w:right w:val="nil"/>
            </w:tcBorders>
            <w:vAlign w:val="bottom"/>
          </w:tcPr>
          <w:p w14:paraId="7E37E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default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TGJA－JX－202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-0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48</w:t>
            </w:r>
          </w:p>
        </w:tc>
      </w:tr>
      <w:tr w14:paraId="2688E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CB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eastAsia="zh-CN"/>
              </w:rPr>
              <w:t>采购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内容：</w:t>
            </w:r>
          </w:p>
        </w:tc>
        <w:tc>
          <w:tcPr>
            <w:tcW w:w="6039" w:type="dxa"/>
            <w:tcBorders>
              <w:left w:val="nil"/>
              <w:right w:val="nil"/>
            </w:tcBorders>
            <w:vAlign w:val="bottom"/>
          </w:tcPr>
          <w:p w14:paraId="23D4F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通用桥式起重机大修</w:t>
            </w:r>
          </w:p>
        </w:tc>
      </w:tr>
      <w:tr w14:paraId="12690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33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eastAsia="zh-CN"/>
              </w:rPr>
              <w:t>采购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人：</w:t>
            </w:r>
          </w:p>
        </w:tc>
        <w:tc>
          <w:tcPr>
            <w:tcW w:w="6039" w:type="dxa"/>
            <w:tcBorders>
              <w:left w:val="nil"/>
              <w:right w:val="nil"/>
            </w:tcBorders>
            <w:vAlign w:val="bottom"/>
          </w:tcPr>
          <w:p w14:paraId="27DDB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铜陵有色建安钢构有限责任公司</w:t>
            </w:r>
          </w:p>
        </w:tc>
      </w:tr>
      <w:tr w14:paraId="47246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A1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联系人：</w:t>
            </w:r>
          </w:p>
        </w:tc>
        <w:tc>
          <w:tcPr>
            <w:tcW w:w="6039" w:type="dxa"/>
            <w:tcBorders>
              <w:left w:val="nil"/>
              <w:right w:val="nil"/>
            </w:tcBorders>
            <w:vAlign w:val="bottom"/>
          </w:tcPr>
          <w:p w14:paraId="3E6F3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default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章浩18705628595   俞家胜13856266617</w:t>
            </w:r>
          </w:p>
        </w:tc>
      </w:tr>
      <w:tr w14:paraId="2B051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22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eastAsia="zh-CN"/>
              </w:rPr>
              <w:t>响应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截止时间：</w:t>
            </w:r>
          </w:p>
        </w:tc>
        <w:tc>
          <w:tcPr>
            <w:tcW w:w="6039" w:type="dxa"/>
            <w:tcBorders>
              <w:left w:val="nil"/>
              <w:right w:val="nil"/>
            </w:tcBorders>
            <w:vAlign w:val="bottom"/>
          </w:tcPr>
          <w:p w14:paraId="05D1D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202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年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月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 xml:space="preserve">日 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：00</w:t>
            </w:r>
          </w:p>
        </w:tc>
      </w:tr>
    </w:tbl>
    <w:p w14:paraId="556BE404">
      <w:pPr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br w:type="page"/>
      </w:r>
    </w:p>
    <w:p w14:paraId="4A168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textAlignment w:val="auto"/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 xml:space="preserve">【声明】 </w:t>
      </w:r>
    </w:p>
    <w:p w14:paraId="56B081FD">
      <w:pPr>
        <w:ind w:firstLine="480" w:firstLineChars="200"/>
        <w:rPr>
          <w:rFonts w:hint="eastAsia"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1、根据公</w:t>
      </w:r>
      <w:r>
        <w:rPr>
          <w:rFonts w:hint="eastAsia" w:ascii="仿宋" w:hAnsi="仿宋" w:eastAsia="仿宋" w:cs="仿宋_GB2312"/>
          <w:color w:val="auto"/>
          <w:sz w:val="24"/>
          <w:szCs w:val="24"/>
        </w:rPr>
        <w:t>司20</w:t>
      </w:r>
      <w:r>
        <w:rPr>
          <w:rFonts w:hint="eastAsia" w:ascii="仿宋" w:hAnsi="仿宋" w:eastAsia="仿宋" w:cs="仿宋_GB2312"/>
          <w:color w:val="auto"/>
          <w:sz w:val="24"/>
          <w:szCs w:val="24"/>
          <w:lang w:val="en-US" w:eastAsia="zh-CN"/>
        </w:rPr>
        <w:t>25</w:t>
      </w:r>
      <w:r>
        <w:rPr>
          <w:rFonts w:hint="eastAsia" w:ascii="仿宋" w:hAnsi="仿宋" w:eastAsia="仿宋" w:cs="仿宋_GB2312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_GB2312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_GB2312"/>
          <w:color w:val="auto"/>
          <w:sz w:val="24"/>
          <w:szCs w:val="24"/>
        </w:rPr>
        <w:t>日</w:t>
      </w:r>
      <w:r>
        <w:rPr>
          <w:rFonts w:hint="eastAsia" w:ascii="仿宋" w:hAnsi="仿宋" w:eastAsia="仿宋" w:cs="仿宋_GB2312"/>
          <w:sz w:val="24"/>
          <w:szCs w:val="24"/>
        </w:rPr>
        <w:t>起实施的《铜冠建安公司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管理办法》及阳光工程相关规定，工程部通过公司外网公开平台组织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铜陵有色建安钢构有限责任公司设备大修</w:t>
      </w:r>
      <w:r>
        <w:rPr>
          <w:rFonts w:hint="eastAsia" w:ascii="仿宋" w:hAnsi="仿宋" w:eastAsia="仿宋" w:cs="仿宋_GB2312"/>
          <w:sz w:val="24"/>
          <w:szCs w:val="24"/>
        </w:rPr>
        <w:t>公开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 xml:space="preserve">。 </w:t>
      </w:r>
    </w:p>
    <w:p w14:paraId="6430D445">
      <w:pPr>
        <w:ind w:firstLine="480" w:firstLineChars="200"/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sz w:val="24"/>
          <w:szCs w:val="24"/>
        </w:rPr>
        <w:t>2、公开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（竞价）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为不见面评审</w:t>
      </w:r>
      <w:r>
        <w:rPr>
          <w:rFonts w:hint="eastAsia" w:ascii="仿宋" w:hAnsi="仿宋" w:eastAsia="仿宋" w:cs="仿宋_GB2312"/>
          <w:sz w:val="24"/>
          <w:szCs w:val="24"/>
        </w:rPr>
        <w:t>。</w:t>
      </w:r>
    </w:p>
    <w:p w14:paraId="1D512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一、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采购</w:t>
      </w:r>
      <w:r>
        <w:rPr>
          <w:rFonts w:hint="eastAsia" w:ascii="仿宋" w:hAnsi="仿宋" w:eastAsia="仿宋" w:cs="仿宋_GB2312"/>
          <w:b/>
          <w:sz w:val="36"/>
          <w:szCs w:val="36"/>
        </w:rPr>
        <w:t>日程安排</w:t>
      </w:r>
    </w:p>
    <w:p w14:paraId="7A21201B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1、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ascii="仿宋" w:hAnsi="仿宋" w:eastAsia="仿宋" w:cs="仿宋_GB2312"/>
          <w:sz w:val="24"/>
          <w:szCs w:val="24"/>
        </w:rPr>
        <w:t>公告发布日期：2025年0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9</w:t>
      </w:r>
      <w:r>
        <w:rPr>
          <w:rFonts w:ascii="仿宋" w:hAnsi="仿宋" w:eastAsia="仿宋" w:cs="仿宋_GB2312"/>
          <w:sz w:val="24"/>
          <w:szCs w:val="24"/>
        </w:rPr>
        <w:t>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4</w:t>
      </w:r>
      <w:r>
        <w:rPr>
          <w:rFonts w:ascii="仿宋" w:hAnsi="仿宋" w:eastAsia="仿宋" w:cs="仿宋_GB2312"/>
          <w:sz w:val="24"/>
          <w:szCs w:val="24"/>
        </w:rPr>
        <w:t xml:space="preserve">日 </w:t>
      </w:r>
    </w:p>
    <w:p w14:paraId="39B4A696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2、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>截止时间：2025年0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9</w:t>
      </w:r>
      <w:r>
        <w:rPr>
          <w:rFonts w:ascii="仿宋" w:hAnsi="仿宋" w:eastAsia="仿宋" w:cs="仿宋_GB2312"/>
          <w:sz w:val="24"/>
          <w:szCs w:val="24"/>
        </w:rPr>
        <w:t>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11</w:t>
      </w:r>
      <w:r>
        <w:rPr>
          <w:rFonts w:ascii="仿宋" w:hAnsi="仿宋" w:eastAsia="仿宋" w:cs="仿宋_GB2312"/>
          <w:sz w:val="24"/>
          <w:szCs w:val="24"/>
        </w:rPr>
        <w:t xml:space="preserve">日上午9:00 </w:t>
      </w:r>
    </w:p>
    <w:p w14:paraId="627B68B7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3、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ascii="仿宋" w:hAnsi="仿宋" w:eastAsia="仿宋" w:cs="仿宋_GB2312"/>
          <w:sz w:val="24"/>
          <w:szCs w:val="24"/>
        </w:rPr>
        <w:t xml:space="preserve">文件的领取： </w:t>
      </w:r>
    </w:p>
    <w:p w14:paraId="1602A66C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（1）领取时间：自公告之日起至2025年0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9</w:t>
      </w:r>
      <w:r>
        <w:rPr>
          <w:rFonts w:ascii="仿宋" w:hAnsi="仿宋" w:eastAsia="仿宋" w:cs="仿宋_GB2312"/>
          <w:sz w:val="24"/>
          <w:szCs w:val="24"/>
        </w:rPr>
        <w:t>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10</w:t>
      </w:r>
      <w:r>
        <w:rPr>
          <w:rFonts w:ascii="仿宋" w:hAnsi="仿宋" w:eastAsia="仿宋" w:cs="仿宋_GB2312"/>
          <w:sz w:val="24"/>
          <w:szCs w:val="24"/>
        </w:rPr>
        <w:t xml:space="preserve">日12:00； </w:t>
      </w:r>
    </w:p>
    <w:p w14:paraId="4F1359A2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（2）领取地点：铜陵有色金属集团铜冠建筑安装股份有限公司官网（www.</w:t>
      </w:r>
      <w:r>
        <w:rPr>
          <w:rFonts w:ascii="仿宋" w:hAnsi="仿宋" w:eastAsia="仿宋" w:cs="仿宋_GB2312"/>
          <w:sz w:val="24"/>
          <w:szCs w:val="24"/>
        </w:rPr>
        <w:fldChar w:fldCharType="begin"/>
      </w:r>
      <w:r>
        <w:rPr>
          <w:rFonts w:ascii="仿宋" w:hAnsi="仿宋" w:eastAsia="仿宋" w:cs="仿宋_GB2312"/>
          <w:sz w:val="24"/>
          <w:szCs w:val="24"/>
        </w:rPr>
        <w:instrText xml:space="preserve"> HYPERLINK "http://www.tltgja.com.cn/" \t "_blank" </w:instrText>
      </w:r>
      <w:r>
        <w:rPr>
          <w:rFonts w:ascii="仿宋" w:hAnsi="仿宋" w:eastAsia="仿宋" w:cs="仿宋_GB2312"/>
          <w:sz w:val="24"/>
          <w:szCs w:val="24"/>
        </w:rPr>
        <w:fldChar w:fldCharType="separate"/>
      </w:r>
      <w:r>
        <w:rPr>
          <w:rFonts w:ascii="仿宋" w:hAnsi="仿宋" w:eastAsia="仿宋" w:cs="仿宋_GB2312"/>
          <w:sz w:val="24"/>
          <w:szCs w:val="24"/>
        </w:rPr>
        <w:t>tltgja.com.cn</w:t>
      </w:r>
      <w:r>
        <w:rPr>
          <w:rFonts w:ascii="仿宋" w:hAnsi="仿宋" w:eastAsia="仿宋" w:cs="仿宋_GB2312"/>
          <w:sz w:val="24"/>
          <w:szCs w:val="24"/>
        </w:rPr>
        <w:fldChar w:fldCharType="end"/>
      </w:r>
      <w:r>
        <w:rPr>
          <w:rFonts w:ascii="仿宋" w:hAnsi="仿宋" w:eastAsia="仿宋" w:cs="仿宋_GB2312"/>
          <w:sz w:val="24"/>
          <w:szCs w:val="24"/>
        </w:rPr>
        <w:t xml:space="preserve">）自行下载。 </w:t>
      </w:r>
    </w:p>
    <w:p w14:paraId="46A806A3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（3）资格审查：自公告之日起至2025年0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9</w:t>
      </w:r>
      <w:r>
        <w:rPr>
          <w:rFonts w:ascii="仿宋" w:hAnsi="仿宋" w:eastAsia="仿宋" w:cs="仿宋_GB2312"/>
          <w:sz w:val="24"/>
          <w:szCs w:val="24"/>
        </w:rPr>
        <w:t>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10</w:t>
      </w:r>
      <w:r>
        <w:rPr>
          <w:rFonts w:ascii="仿宋" w:hAnsi="仿宋" w:eastAsia="仿宋" w:cs="仿宋_GB2312"/>
          <w:sz w:val="24"/>
          <w:szCs w:val="24"/>
        </w:rPr>
        <w:t>日12:00前，潜在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>人携带相关合法证照包括：年检合格的营业执照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经营范围需涵盖本次维修内容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）、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起重机械维修资格证书</w:t>
      </w:r>
      <w:r>
        <w:rPr>
          <w:rFonts w:ascii="仿宋" w:hAnsi="仿宋" w:eastAsia="仿宋" w:cs="仿宋_GB2312"/>
          <w:sz w:val="24"/>
          <w:szCs w:val="24"/>
        </w:rPr>
        <w:t>。到铜冠建安公司四楼工程部进行资格审查，审查通过后填写报名表（申明：未进行报名登记的潜在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>人，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>文件在开标时按照废标处理）。联系人：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章浩</w:t>
      </w:r>
      <w:r>
        <w:rPr>
          <w:rFonts w:ascii="仿宋" w:hAnsi="仿宋" w:eastAsia="仿宋" w:cs="仿宋_GB2312"/>
          <w:sz w:val="24"/>
          <w:szCs w:val="24"/>
        </w:rPr>
        <w:t>；联系电话：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18705628595</w:t>
      </w:r>
      <w:r>
        <w:rPr>
          <w:rFonts w:ascii="仿宋" w:hAnsi="仿宋" w:eastAsia="仿宋" w:cs="仿宋_GB2312"/>
          <w:sz w:val="24"/>
          <w:szCs w:val="24"/>
        </w:rPr>
        <w:t xml:space="preserve">。 </w:t>
      </w:r>
    </w:p>
    <w:p w14:paraId="6A2BCEC7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4、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 xml:space="preserve">文件递交地点：铜陵有色金属集团铜冠建筑安装股份有限公司四楼经营部。 </w:t>
      </w:r>
    </w:p>
    <w:p w14:paraId="1E2A46A3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5、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 xml:space="preserve">文件收件人：黄赟（18656211500） </w:t>
      </w:r>
    </w:p>
    <w:p w14:paraId="08CBDD1F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6、开标时间：2025年0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9</w:t>
      </w:r>
      <w:r>
        <w:rPr>
          <w:rFonts w:ascii="仿宋" w:hAnsi="仿宋" w:eastAsia="仿宋" w:cs="仿宋_GB2312"/>
          <w:sz w:val="24"/>
          <w:szCs w:val="24"/>
        </w:rPr>
        <w:t>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11</w:t>
      </w:r>
      <w:r>
        <w:rPr>
          <w:rFonts w:ascii="仿宋" w:hAnsi="仿宋" w:eastAsia="仿宋" w:cs="仿宋_GB2312"/>
          <w:sz w:val="24"/>
          <w:szCs w:val="24"/>
        </w:rPr>
        <w:t xml:space="preserve">日上午9:00 </w:t>
      </w:r>
    </w:p>
    <w:p w14:paraId="405FE680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 xml:space="preserve">7、发中标通知书时间：另行通知 </w:t>
      </w:r>
    </w:p>
    <w:p w14:paraId="08154DCE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8、签订合同时间：另行通知</w:t>
      </w:r>
    </w:p>
    <w:p w14:paraId="2CF04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rFonts w:hint="eastAsia" w:ascii="仿宋" w:hAnsi="仿宋" w:eastAsia="仿宋" w:cs="仿宋_GB2312"/>
          <w:b/>
          <w:sz w:val="36"/>
          <w:szCs w:val="36"/>
        </w:rPr>
      </w:pPr>
    </w:p>
    <w:p w14:paraId="36565126">
      <w:pPr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br w:type="page"/>
      </w:r>
    </w:p>
    <w:p w14:paraId="21E73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二、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采购</w:t>
      </w:r>
      <w:r>
        <w:rPr>
          <w:rFonts w:hint="eastAsia" w:ascii="仿宋" w:hAnsi="仿宋" w:eastAsia="仿宋" w:cs="仿宋_GB2312"/>
          <w:b/>
          <w:sz w:val="36"/>
          <w:szCs w:val="36"/>
        </w:rPr>
        <w:t>内容</w:t>
      </w:r>
    </w:p>
    <w:p w14:paraId="01663FFB">
      <w:pPr>
        <w:spacing w:line="360" w:lineRule="auto"/>
        <w:rPr>
          <w:rFonts w:hint="default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1、项目概况</w:t>
      </w:r>
    </w:p>
    <w:tbl>
      <w:tblPr>
        <w:tblStyle w:val="46"/>
        <w:tblW w:w="93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117"/>
        <w:gridCol w:w="1610"/>
        <w:gridCol w:w="2952"/>
        <w:gridCol w:w="1671"/>
      </w:tblGrid>
      <w:tr w14:paraId="6ED0D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1485D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17" w:type="dxa"/>
            <w:vAlign w:val="center"/>
          </w:tcPr>
          <w:p w14:paraId="3A33B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1610" w:type="dxa"/>
            <w:vAlign w:val="center"/>
          </w:tcPr>
          <w:p w14:paraId="708B9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C08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工程量</w:t>
            </w:r>
          </w:p>
        </w:tc>
        <w:tc>
          <w:tcPr>
            <w:tcW w:w="1671" w:type="dxa"/>
            <w:vAlign w:val="center"/>
          </w:tcPr>
          <w:p w14:paraId="5B4E494F">
            <w:pPr>
              <w:widowControl/>
              <w:jc w:val="center"/>
              <w:textAlignment w:val="center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00F1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 w14:paraId="4B5BA77D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lang w:val="en-US" w:eastAsia="zh-CN"/>
              </w:rPr>
              <w:t>1</w:t>
            </w:r>
          </w:p>
        </w:tc>
        <w:tc>
          <w:tcPr>
            <w:tcW w:w="2117" w:type="dxa"/>
            <w:vAlign w:val="center"/>
          </w:tcPr>
          <w:p w14:paraId="0ACC2FB1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lang w:val="en-US" w:eastAsia="zh-CN"/>
              </w:rPr>
              <w:t>3台通用桥式起重机大修</w:t>
            </w:r>
          </w:p>
        </w:tc>
        <w:tc>
          <w:tcPr>
            <w:tcW w:w="1610" w:type="dxa"/>
            <w:vAlign w:val="center"/>
          </w:tcPr>
          <w:p w14:paraId="7E024CB1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lang w:val="en-US" w:eastAsia="zh-CN"/>
              </w:rPr>
              <w:t>QD10-28.5A5</w:t>
            </w:r>
          </w:p>
        </w:tc>
        <w:tc>
          <w:tcPr>
            <w:tcW w:w="2952" w:type="dxa"/>
            <w:vAlign w:val="center"/>
          </w:tcPr>
          <w:p w14:paraId="373AEFF5">
            <w:pPr>
              <w:widowControl/>
              <w:jc w:val="center"/>
              <w:textAlignment w:val="center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见以下大修清单</w:t>
            </w:r>
          </w:p>
        </w:tc>
        <w:tc>
          <w:tcPr>
            <w:tcW w:w="1671" w:type="dxa"/>
          </w:tcPr>
          <w:p w14:paraId="6DAA2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大修内容根据清单，现场检查确认</w:t>
            </w:r>
          </w:p>
        </w:tc>
      </w:tr>
    </w:tbl>
    <w:tbl>
      <w:tblPr>
        <w:tblStyle w:val="45"/>
        <w:tblW w:w="9319" w:type="dxa"/>
        <w:tblInd w:w="-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2407"/>
        <w:gridCol w:w="2012"/>
        <w:gridCol w:w="2328"/>
        <w:gridCol w:w="1208"/>
        <w:gridCol w:w="688"/>
      </w:tblGrid>
      <w:tr w14:paraId="5CD16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铜陵有色建安钢构有限责任公司通用桥式起重机大修清单</w:t>
            </w:r>
          </w:p>
        </w:tc>
      </w:tr>
      <w:tr w14:paraId="30DE4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31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QD10t-28.5m  1号（西）</w:t>
            </w:r>
          </w:p>
        </w:tc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4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56F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检修项目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备件型号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处理方式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A2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建议品牌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04B99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B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大车电机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YZR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清洗维护，更换轴承、集电环、碳刷、刷架，底座调整对中加固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75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1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1F99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大车减速机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ZQ350-48.57-1/2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,调整对中水平，底座加固，加齿轮油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6E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蒲瑞、南高齿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E04A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大车联轴器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8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高速+低速端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，加润滑脂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566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8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7875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E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小车减速机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ZSC400-3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，加齿轮油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27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蒲瑞、南高齿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4898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小车联轴器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高速+低速端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，加润滑脂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CF2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4943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小车制动轮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φ250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D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，对中调整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A39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3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EC00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C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轴承清洗，加润滑脂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377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B457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A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小车电机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5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清洗维护，更换轴承、集电环、碳刷、刷架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F97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70A8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4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起升电机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B3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对中调整加固，清洗维护，更换轴承、集电环、碳刷、刷架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D59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5AF0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A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B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起升卷筒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E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对中检查调整，轴承清洗更换润滑脂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E27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1F7F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电阻器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6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8FE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AB79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4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电缆（大车、电阻器电缆、电器柜控制电缆）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3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全车电线含柜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4876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大车行走轮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0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轴承座清洗保养，加润滑脂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84E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3EB8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主升起重量限制器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1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，显示安装小车上，抬头可见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CB2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401D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9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QD10t-28.5m  2号（西二）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D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7D3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检修项目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备件型号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处理方式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23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建议品牌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5463A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2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大车电机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9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清洗维护，更换轴承、集电环、碳刷、刷架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46E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991B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大车减速机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ZQ350-48.57-1/2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,调整对中水平，加固，加齿轮油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73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蒲瑞、南高齿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C988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大车联轴器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高速+低速端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，加润滑脂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95C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C40A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小车减速机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ZSC400-3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，加齿轮油，对中调整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5C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蒲瑞、南高齿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187A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小车联轴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高速+低速端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A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清洗，更换润滑油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203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1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EDB5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小车制动轮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8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φ250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7C6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7B17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小车电机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0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清洗维护，更换轴承、集电环、碳刷、刷架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AF3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ABF7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小车行走轮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磨损更换，加润滑脂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E4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4D70B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8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起升减速机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ZQ500-48.57-3CA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,调整对中水平，加固，加齿轮油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A7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蒲瑞、南高齿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2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B773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起升电机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4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清洗维护，更换轴承、集电环、碳刷、刷架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3DB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C432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起升卷筒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56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B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对中检查调整，轴承清洗更换润滑脂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1AE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CF36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电阻器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C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71C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2D71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电缆（大车、电阻器电缆、电器柜控制电缆）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D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0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A2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全车电线含柜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903A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0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大车行走轮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5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轴承座清洗保养，加润滑脂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6D3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3A30A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主升起重量限制器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9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E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，显示安装小车上，抬头可见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167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583F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QD10t-28.5m  3号（东二）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59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7A7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检修项目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备件型号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处理方式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建议品牌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0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62239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大车电机电机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0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清洗维护，更换轴承、集电环、碳刷、刷架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8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C6A4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大车减速机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ZQ350-48.57-1/2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,调整对中水平，底座加固，加齿轮油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蒲瑞、南高齿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931D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3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大车联轴器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高速+低速端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E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，加润滑脂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7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15FA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大车车轮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φ800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从动轮轴承座清洗保养，加润滑脂，主动车轮磨损更换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，调整，加润滑脂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0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0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3DE8B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小车减速机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ZSC400-3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，加齿轮油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蒲瑞、南高齿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4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C212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小车联轴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高速+低速端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清洗，润滑脂，调整对中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1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45FB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小车制动轮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φ250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E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C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DD7F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小车电机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9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清洗维护，更换轴承、集电环、碳刷、刷架，轴承加油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1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2E60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小车行走轮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清洗轴承，维护加油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3DF3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E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起升减速机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F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ZQ500-48.57-3CA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，对中加固，加齿轮油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蒲瑞、南高齿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DB7B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4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起升电机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3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清洗维护，更换轴承、集电环、碳刷、刷架，轴承加油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F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02B0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起升卷筒窜动，割除轴承座并重新制作对中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6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制作更换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轴承座，对中加固，轴承清洗加润滑脂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2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7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5A512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电阻器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8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F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113C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D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电缆（大车、电阻器电缆、电器柜控制电缆）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F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全车电线含柜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A714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主升起重量限制器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7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9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，显示安装小车上，抬头可见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0DA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6E339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eastAsia="zh-CN"/>
        </w:rPr>
        <w:t>报价含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:设备配件更换拆卸及安装费、机械费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材料费、辅材费、起重机械大修后提供市特检中心提供合格检验报告费（包括告知、试验、检验费）、人员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工资、管理费、利润以及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其它保障设备维修正常作业所需的一切工作及措施费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_GB2312"/>
          <w:color w:val="auto"/>
          <w:sz w:val="24"/>
          <w:szCs w:val="24"/>
          <w:lang w:val="en-US" w:eastAsia="zh-CN"/>
        </w:rPr>
        <w:t>（注：对起重机大修过程中开盖、拆解维修后检查无需更换的配件，可以继续使用的，由铜陵有色建安钢构有限责任公司和维修方共同现场确认，费用按报价扣减计算。报价根据清单分项报价，包含配件和更换人工费用）</w:t>
      </w:r>
    </w:p>
    <w:p w14:paraId="2F41EBB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val="en-US" w:eastAsia="zh-CN"/>
        </w:rPr>
        <w:t>服务地点：铜陵有色建安钢构有限责任公司生产车间内。</w:t>
      </w:r>
    </w:p>
    <w:p w14:paraId="4DEAFEF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val="en-US" w:eastAsia="zh-CN"/>
        </w:rPr>
        <w:t>实施时间：大修时间根据生产任务调整，暂定2025年10月份进行大修。大修工期每台7天，总大修工期21天。</w:t>
      </w:r>
    </w:p>
    <w:p w14:paraId="3882B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4、维修</w:t>
      </w:r>
      <w:r>
        <w:rPr>
          <w:rFonts w:hint="default" w:ascii="仿宋" w:hAnsi="仿宋" w:eastAsia="仿宋" w:cs="仿宋_GB2312"/>
          <w:sz w:val="24"/>
          <w:szCs w:val="24"/>
          <w:lang w:val="en-US" w:eastAsia="zh-CN"/>
        </w:rPr>
        <w:t>质量要求：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起重机</w:t>
      </w:r>
      <w:r>
        <w:rPr>
          <w:rFonts w:hint="default" w:ascii="仿宋" w:hAnsi="仿宋" w:eastAsia="仿宋" w:cs="仿宋_GB2312"/>
          <w:sz w:val="24"/>
          <w:szCs w:val="24"/>
          <w:lang w:val="en-US" w:eastAsia="zh-CN"/>
        </w:rPr>
        <w:t>修后的设备确保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涉及维修项目的</w:t>
      </w:r>
      <w:r>
        <w:rPr>
          <w:rFonts w:hint="default" w:ascii="仿宋" w:hAnsi="仿宋" w:eastAsia="仿宋" w:cs="仿宋_GB2312"/>
          <w:sz w:val="24"/>
          <w:szCs w:val="24"/>
          <w:lang w:val="en-US" w:eastAsia="zh-CN"/>
        </w:rPr>
        <w:t>各项性能和精度指标达到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桥式起重机大修检查项目及其技术标准</w:t>
      </w:r>
      <w:r>
        <w:rPr>
          <w:rFonts w:hint="default" w:ascii="仿宋" w:hAnsi="仿宋" w:eastAsia="仿宋" w:cs="仿宋_GB2312"/>
          <w:sz w:val="24"/>
          <w:szCs w:val="24"/>
          <w:lang w:val="en-US" w:eastAsia="zh-CN"/>
        </w:rPr>
        <w:t>要求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见下附标准，且</w:t>
      </w:r>
      <w:r>
        <w:rPr>
          <w:rFonts w:hint="default" w:ascii="仿宋" w:hAnsi="仿宋" w:eastAsia="仿宋" w:cs="仿宋_GB2312"/>
          <w:sz w:val="24"/>
          <w:szCs w:val="24"/>
          <w:lang w:val="en-US" w:eastAsia="zh-CN"/>
        </w:rPr>
        <w:t>满足产品工艺要求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，并</w:t>
      </w:r>
      <w:r>
        <w:rPr>
          <w:rFonts w:hint="default" w:ascii="仿宋" w:hAnsi="仿宋" w:eastAsia="仿宋" w:cs="仿宋_GB2312"/>
          <w:sz w:val="24"/>
          <w:szCs w:val="24"/>
          <w:lang w:val="en-US" w:eastAsia="zh-CN"/>
        </w:rPr>
        <w:t>由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使用单位签字验收</w:t>
      </w:r>
      <w:r>
        <w:rPr>
          <w:rFonts w:hint="default" w:ascii="仿宋" w:hAnsi="仿宋" w:eastAsia="仿宋" w:cs="仿宋_GB2312"/>
          <w:sz w:val="24"/>
          <w:szCs w:val="24"/>
          <w:lang w:val="en-US" w:eastAsia="zh-CN"/>
        </w:rPr>
        <w:t>确认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,质保期一年。</w:t>
      </w:r>
    </w:p>
    <w:p w14:paraId="66D4F18D">
      <w:pPr>
        <w:spacing w:line="52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桥式起重机大修理项目及其技术标准（机械部分）</w:t>
      </w:r>
    </w:p>
    <w:tbl>
      <w:tblPr>
        <w:tblStyle w:val="46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900"/>
        <w:gridCol w:w="2700"/>
        <w:gridCol w:w="5940"/>
      </w:tblGrid>
      <w:tr w14:paraId="55970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Align w:val="center"/>
          </w:tcPr>
          <w:p w14:paraId="61ADBE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900" w:type="dxa"/>
            <w:vAlign w:val="center"/>
          </w:tcPr>
          <w:p w14:paraId="414235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零件</w:t>
            </w:r>
          </w:p>
          <w:p w14:paraId="510356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700" w:type="dxa"/>
            <w:vAlign w:val="center"/>
          </w:tcPr>
          <w:p w14:paraId="42F914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大修理项目</w:t>
            </w:r>
          </w:p>
        </w:tc>
        <w:tc>
          <w:tcPr>
            <w:tcW w:w="5940" w:type="dxa"/>
            <w:vAlign w:val="center"/>
          </w:tcPr>
          <w:p w14:paraId="56ACA7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技术标准</w:t>
            </w:r>
          </w:p>
        </w:tc>
      </w:tr>
      <w:tr w14:paraId="2C136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Align w:val="center"/>
          </w:tcPr>
          <w:p w14:paraId="209EB1C2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 w14:paraId="0EFF8C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卷　筒</w:t>
            </w:r>
          </w:p>
        </w:tc>
        <w:tc>
          <w:tcPr>
            <w:tcW w:w="2700" w:type="dxa"/>
            <w:vAlign w:val="top"/>
          </w:tcPr>
          <w:p w14:paraId="7183108B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1、卷筒绳槽　</w:t>
            </w:r>
          </w:p>
          <w:p w14:paraId="6FB0E82E">
            <w:pPr>
              <w:spacing w:line="320" w:lineRule="exact"/>
              <w:rPr>
                <w:rFonts w:hint="eastAsia"/>
              </w:rPr>
            </w:pPr>
          </w:p>
          <w:p w14:paraId="3EEA49C0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2、卷筒表面　</w:t>
            </w:r>
          </w:p>
          <w:p w14:paraId="0B6213D2">
            <w:pPr>
              <w:spacing w:line="320" w:lineRule="exact"/>
              <w:rPr>
                <w:rFonts w:hint="eastAsia"/>
              </w:rPr>
            </w:pPr>
          </w:p>
          <w:p w14:paraId="5054CD0F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3、卷筒轴</w:t>
            </w:r>
          </w:p>
          <w:p w14:paraId="0EF0CAAD">
            <w:pPr>
              <w:spacing w:line="320" w:lineRule="exact"/>
              <w:rPr>
                <w:rFonts w:hint="eastAsia"/>
              </w:rPr>
            </w:pPr>
          </w:p>
          <w:p w14:paraId="0C87F2BD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4、装配与安装</w:t>
            </w:r>
          </w:p>
        </w:tc>
        <w:tc>
          <w:tcPr>
            <w:tcW w:w="5940" w:type="dxa"/>
            <w:vAlign w:val="center"/>
          </w:tcPr>
          <w:p w14:paraId="4ECC6DAD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1、绳槽磨损超过2mm应重新车制，大修后绳槽应达到图纸要求，但卷筒壁厚不应小于原厚度的85%。</w:t>
            </w:r>
          </w:p>
          <w:p w14:paraId="29349E60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2、卷筒表面不应有裂纹，不应有明显的失圆度，压板螺钉不应该松动。</w:t>
            </w:r>
          </w:p>
          <w:p w14:paraId="2FB0EF21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3、卷筒轴上不得有裂纹，大修理后应达到图纸要求，磨损超过名义直径的5%时，应更换新件。</w:t>
            </w:r>
          </w:p>
          <w:p w14:paraId="13938232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4、卷筒轴中心线与小车架支承面要平行，其偏差不应大于1mm/m，卷筒安装后两轴端中心线偏差不应大于0.15mm。</w:t>
            </w:r>
          </w:p>
          <w:p w14:paraId="42963D2A">
            <w:pPr>
              <w:spacing w:line="320" w:lineRule="exact"/>
              <w:rPr>
                <w:rFonts w:hint="eastAsia"/>
              </w:rPr>
            </w:pPr>
          </w:p>
          <w:p w14:paraId="45CAA574">
            <w:pPr>
              <w:spacing w:line="320" w:lineRule="exact"/>
              <w:rPr>
                <w:rFonts w:hint="eastAsia"/>
              </w:rPr>
            </w:pPr>
          </w:p>
        </w:tc>
      </w:tr>
      <w:tr w14:paraId="48D76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Align w:val="center"/>
          </w:tcPr>
          <w:p w14:paraId="2E9641DB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00" w:type="dxa"/>
            <w:vAlign w:val="center"/>
          </w:tcPr>
          <w:p w14:paraId="01BD35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车　轮</w:t>
            </w:r>
          </w:p>
        </w:tc>
        <w:tc>
          <w:tcPr>
            <w:tcW w:w="2700" w:type="dxa"/>
            <w:vAlign w:val="top"/>
          </w:tcPr>
          <w:p w14:paraId="5DF30BBE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1、车轮踏面磨损</w:t>
            </w:r>
          </w:p>
          <w:p w14:paraId="1432EFA8">
            <w:pPr>
              <w:spacing w:line="320" w:lineRule="exact"/>
              <w:rPr>
                <w:rFonts w:hint="eastAsia"/>
              </w:rPr>
            </w:pPr>
          </w:p>
          <w:p w14:paraId="08A2F482">
            <w:pPr>
              <w:spacing w:line="320" w:lineRule="exact"/>
              <w:rPr>
                <w:rFonts w:hint="eastAsia"/>
              </w:rPr>
            </w:pPr>
          </w:p>
          <w:p w14:paraId="392B9565">
            <w:pPr>
              <w:spacing w:line="320" w:lineRule="exact"/>
              <w:rPr>
                <w:rFonts w:hint="eastAsia"/>
              </w:rPr>
            </w:pPr>
          </w:p>
          <w:p w14:paraId="462A0920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2、两个相互匹配车轮的直径偏差。</w:t>
            </w:r>
          </w:p>
          <w:p w14:paraId="3501EAB1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3、轮缘磨损与折断、变形</w:t>
            </w:r>
          </w:p>
          <w:p w14:paraId="0934E172">
            <w:pPr>
              <w:spacing w:line="320" w:lineRule="exact"/>
              <w:rPr>
                <w:rFonts w:hint="eastAsia"/>
              </w:rPr>
            </w:pPr>
          </w:p>
          <w:p w14:paraId="69936A4E">
            <w:pPr>
              <w:spacing w:line="320" w:lineRule="exact"/>
              <w:rPr>
                <w:rFonts w:hint="eastAsia"/>
              </w:rPr>
            </w:pPr>
          </w:p>
          <w:p w14:paraId="70E1053C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4、车轮裂纹</w:t>
            </w:r>
          </w:p>
          <w:p w14:paraId="36FE2136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5、踏面椭圆度</w:t>
            </w:r>
          </w:p>
          <w:p w14:paraId="4F162584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6、车轮组装配</w:t>
            </w:r>
          </w:p>
        </w:tc>
        <w:tc>
          <w:tcPr>
            <w:tcW w:w="5940" w:type="dxa"/>
            <w:vAlign w:val="center"/>
          </w:tcPr>
          <w:p w14:paraId="31DF9448">
            <w:pPr>
              <w:spacing w:line="320" w:lineRule="exact"/>
              <w:rPr>
                <w:rFonts w:hint="eastAsia" w:cs="宋体-方正超大字符集"/>
              </w:rPr>
            </w:pPr>
            <w:r>
              <w:rPr>
                <w:rFonts w:hint="eastAsia"/>
              </w:rPr>
              <w:t>1、车轮踏面磨损量超过</w:t>
            </w:r>
            <w:r>
              <w:rPr>
                <w:rFonts w:hint="eastAsia" w:cs="宋体-方正超大字符集"/>
              </w:rPr>
              <w:t>原厚度的15%时应更换新件，没超过此值，可重新车制，热处理修复。车轮直径应在公差范围内，表面淬火硬度HB300-350，对车轮直径大于￠400mm的淬火层厚应大于20mm；小于￠400mm时，淬火层厚不应小于15mm。</w:t>
            </w:r>
          </w:p>
          <w:p w14:paraId="7181ADC7">
            <w:pPr>
              <w:spacing w:line="320" w:lineRule="exact"/>
              <w:rPr>
                <w:rFonts w:hint="eastAsia" w:cs="宋体-方正超大字符集"/>
              </w:rPr>
            </w:pPr>
            <w:r>
              <w:rPr>
                <w:rFonts w:hint="eastAsia" w:cs="宋体-方正超大字符集"/>
              </w:rPr>
              <w:t>2、主动车轮直径偏差不应超过名义直径的0.1%，从动车轮则不应超过0.2%；电动葫芦车轮直径偏差不应超过名义直径的1%</w:t>
            </w:r>
          </w:p>
          <w:p w14:paraId="456A5BEB">
            <w:pPr>
              <w:spacing w:line="320" w:lineRule="exact"/>
              <w:rPr>
                <w:rFonts w:hint="eastAsia" w:cs="宋体-方正超大字符集"/>
              </w:rPr>
            </w:pPr>
            <w:r>
              <w:rPr>
                <w:rFonts w:hint="eastAsia" w:cs="宋体-方正超大字符集"/>
              </w:rPr>
              <w:t>3、轮缘磨损量达原厚的50%或折断面积超过30mm</w:t>
            </w:r>
            <w:r>
              <w:rPr>
                <w:rFonts w:hint="eastAsia" w:cs="宋体-方正超大字符集"/>
                <w:vertAlign w:val="superscript"/>
              </w:rPr>
              <w:t>2</w:t>
            </w:r>
            <w:r>
              <w:rPr>
                <w:rFonts w:hint="eastAsia" w:cs="宋体-方正超大字符集"/>
              </w:rPr>
              <w:t>应报废，轮缘厚度弯曲变形达原厚度20%应报废</w:t>
            </w:r>
          </w:p>
          <w:p w14:paraId="48890D07">
            <w:pPr>
              <w:spacing w:line="320" w:lineRule="exact"/>
              <w:rPr>
                <w:rFonts w:hint="eastAsia" w:cs="宋体-方正超大字符集"/>
              </w:rPr>
            </w:pPr>
            <w:r>
              <w:rPr>
                <w:rFonts w:hint="eastAsia" w:cs="宋体-方正超大字符集"/>
              </w:rPr>
              <w:t>4、车轮发现裂纹则应报废</w:t>
            </w:r>
          </w:p>
          <w:p w14:paraId="32A58D91">
            <w:pPr>
              <w:spacing w:line="320" w:lineRule="exact"/>
              <w:rPr>
                <w:rFonts w:hint="eastAsia" w:cs="宋体-方正超大字符集"/>
              </w:rPr>
            </w:pPr>
            <w:r>
              <w:rPr>
                <w:rFonts w:hint="eastAsia" w:cs="宋体-方正超大字符集"/>
              </w:rPr>
              <w:t>5、车轮踏面椭圆度达1mm应报废</w:t>
            </w:r>
          </w:p>
          <w:p w14:paraId="48E7597C">
            <w:pPr>
              <w:spacing w:line="320" w:lineRule="exact"/>
              <w:rPr>
                <w:rFonts w:hint="eastAsia" w:cs="宋体-方正超大字符集"/>
              </w:rPr>
            </w:pPr>
            <w:r>
              <w:rPr>
                <w:rFonts w:hint="eastAsia" w:cs="宋体-方正超大字符集"/>
              </w:rPr>
              <w:t>6、安装好的车轮组件，应能手转动灵活，安装在同一平衡架上的几个车轮应在同一垂直平面内，允许偏差为1mm。</w:t>
            </w:r>
          </w:p>
        </w:tc>
      </w:tr>
      <w:tr w14:paraId="7D0A2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1" w:hRule="atLeast"/>
        </w:trPr>
        <w:tc>
          <w:tcPr>
            <w:tcW w:w="468" w:type="dxa"/>
            <w:vAlign w:val="center"/>
          </w:tcPr>
          <w:p w14:paraId="018ECA66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900" w:type="dxa"/>
            <w:vAlign w:val="center"/>
          </w:tcPr>
          <w:p w14:paraId="0FB237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车轮轴与轴承</w:t>
            </w:r>
          </w:p>
        </w:tc>
        <w:tc>
          <w:tcPr>
            <w:tcW w:w="2700" w:type="dxa"/>
            <w:vAlign w:val="top"/>
          </w:tcPr>
          <w:p w14:paraId="78735FAA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1、轴颈的检修</w:t>
            </w:r>
          </w:p>
          <w:p w14:paraId="39343591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2、裂纹的检修</w:t>
            </w:r>
          </w:p>
          <w:p w14:paraId="2B84FC79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3、滚动轴承的检修</w:t>
            </w:r>
          </w:p>
          <w:p w14:paraId="6F286ACC">
            <w:pPr>
              <w:spacing w:line="400" w:lineRule="exact"/>
              <w:rPr>
                <w:rFonts w:hint="eastAsia"/>
              </w:rPr>
            </w:pPr>
          </w:p>
          <w:p w14:paraId="79F2475D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4、滑动轴承间隙的检查</w:t>
            </w:r>
          </w:p>
          <w:p w14:paraId="43993A56">
            <w:pPr>
              <w:spacing w:line="400" w:lineRule="exact"/>
              <w:rPr>
                <w:rFonts w:hint="eastAsia"/>
              </w:rPr>
            </w:pPr>
          </w:p>
          <w:p w14:paraId="292ECDFB">
            <w:pPr>
              <w:spacing w:line="400" w:lineRule="exact"/>
              <w:rPr>
                <w:rFonts w:hint="eastAsia"/>
              </w:rPr>
            </w:pPr>
          </w:p>
          <w:p w14:paraId="611AD487">
            <w:pPr>
              <w:spacing w:line="400" w:lineRule="exact"/>
              <w:rPr>
                <w:rFonts w:hint="eastAsia"/>
              </w:rPr>
            </w:pPr>
          </w:p>
          <w:p w14:paraId="5359A9E0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5、轴键间隙检查　</w:t>
            </w:r>
          </w:p>
        </w:tc>
        <w:tc>
          <w:tcPr>
            <w:tcW w:w="5940" w:type="dxa"/>
            <w:vAlign w:val="center"/>
          </w:tcPr>
          <w:p w14:paraId="4C56308C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1、轴径在大修后的椭圆度，圆锥度不应大于0.03mm。</w:t>
            </w:r>
          </w:p>
          <w:p w14:paraId="1460CA35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2、用磁力或超声波探伤器检查轴，轴上不得有裂纹，划伤深度不得超过0.03mm。</w:t>
            </w:r>
          </w:p>
          <w:p w14:paraId="41A09757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3、圆锥滚子轴承内外圈之间允许有0.03-0.18mm范围内的轴向间隙，轴承压盖调整间隙应在0.5-1.5mm的范围之内</w:t>
            </w:r>
          </w:p>
          <w:p w14:paraId="6051A584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4、轴与轴瓦的允许间隙（mm）　　　如表a</w:t>
            </w:r>
          </w:p>
          <w:p w14:paraId="23AB3E4C">
            <w:pPr>
              <w:spacing w:line="140" w:lineRule="exact"/>
              <w:rPr>
                <w:rFonts w:hint="eastAsia"/>
              </w:rPr>
            </w:pPr>
          </w:p>
          <w:tbl>
            <w:tblPr>
              <w:tblStyle w:val="46"/>
              <w:tblW w:w="5183" w:type="dxa"/>
              <w:tblInd w:w="284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27"/>
              <w:gridCol w:w="1728"/>
              <w:gridCol w:w="1728"/>
            </w:tblGrid>
            <w:tr w14:paraId="5BD5E7F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center"/>
                </w:tcPr>
                <w:p w14:paraId="04484CA9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轴颈</w:t>
                  </w:r>
                </w:p>
              </w:tc>
              <w:tc>
                <w:tcPr>
                  <w:tcW w:w="1728" w:type="dxa"/>
                  <w:vAlign w:val="center"/>
                </w:tcPr>
                <w:p w14:paraId="269ADD48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主动轴间隙</w:t>
                  </w:r>
                </w:p>
              </w:tc>
              <w:tc>
                <w:tcPr>
                  <w:tcW w:w="1728" w:type="dxa"/>
                  <w:vAlign w:val="center"/>
                </w:tcPr>
                <w:p w14:paraId="6E4A367D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从动轴间隙</w:t>
                  </w:r>
                </w:p>
              </w:tc>
            </w:tr>
            <w:tr w14:paraId="50985A8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center"/>
                </w:tcPr>
                <w:p w14:paraId="5B81DE3B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20-40</w:t>
                  </w:r>
                </w:p>
              </w:tc>
              <w:tc>
                <w:tcPr>
                  <w:tcW w:w="1728" w:type="dxa"/>
                  <w:vAlign w:val="center"/>
                </w:tcPr>
                <w:p w14:paraId="61F92A4A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0.6</w:t>
                  </w:r>
                </w:p>
              </w:tc>
              <w:tc>
                <w:tcPr>
                  <w:tcW w:w="1728" w:type="dxa"/>
                  <w:vAlign w:val="center"/>
                </w:tcPr>
                <w:p w14:paraId="4C61E76C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1.2</w:t>
                  </w:r>
                </w:p>
              </w:tc>
            </w:tr>
            <w:tr w14:paraId="621FECC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center"/>
                </w:tcPr>
                <w:p w14:paraId="5AD931E0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40-90</w:t>
                  </w:r>
                </w:p>
              </w:tc>
              <w:tc>
                <w:tcPr>
                  <w:tcW w:w="1728" w:type="dxa"/>
                  <w:vAlign w:val="center"/>
                </w:tcPr>
                <w:p w14:paraId="53E35F2E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0.8</w:t>
                  </w:r>
                </w:p>
              </w:tc>
              <w:tc>
                <w:tcPr>
                  <w:tcW w:w="1728" w:type="dxa"/>
                  <w:vAlign w:val="center"/>
                </w:tcPr>
                <w:p w14:paraId="76627881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1.6</w:t>
                  </w:r>
                </w:p>
              </w:tc>
            </w:tr>
          </w:tbl>
          <w:p w14:paraId="1D93B369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5、轴与键的径向允许间隙（mm）　　　如表b</w:t>
            </w:r>
          </w:p>
          <w:p w14:paraId="674E8DCE">
            <w:pPr>
              <w:spacing w:line="320" w:lineRule="exact"/>
              <w:ind w:firstLine="315" w:firstLineChars="150"/>
              <w:rPr>
                <w:rFonts w:hint="eastAsia"/>
              </w:rPr>
            </w:pPr>
            <w:r>
              <w:rPr>
                <w:rFonts w:hint="eastAsia"/>
              </w:rPr>
              <w:t>键槽与键侧向允许间隙(mm）　　 　如表c</w:t>
            </w:r>
          </w:p>
          <w:tbl>
            <w:tblPr>
              <w:tblStyle w:val="46"/>
              <w:tblpPr w:leftFromText="180" w:rightFromText="180" w:vertAnchor="text" w:horzAnchor="margin" w:tblpXSpec="right" w:tblpY="407"/>
              <w:tblOverlap w:val="never"/>
              <w:tblW w:w="240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26"/>
              <w:gridCol w:w="1476"/>
            </w:tblGrid>
            <w:tr w14:paraId="4CFA3A2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26" w:type="dxa"/>
                  <w:vAlign w:val="center"/>
                </w:tcPr>
                <w:p w14:paraId="13A52A2F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轴径</w:t>
                  </w:r>
                </w:p>
              </w:tc>
              <w:tc>
                <w:tcPr>
                  <w:tcW w:w="1476" w:type="dxa"/>
                  <w:vAlign w:val="center"/>
                </w:tcPr>
                <w:p w14:paraId="3ADD6D75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侧向允许间隙</w:t>
                  </w:r>
                </w:p>
              </w:tc>
            </w:tr>
            <w:tr w14:paraId="47B4A6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26" w:type="dxa"/>
                  <w:vAlign w:val="center"/>
                </w:tcPr>
                <w:p w14:paraId="08A7FB94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20-40</w:t>
                  </w:r>
                </w:p>
              </w:tc>
              <w:tc>
                <w:tcPr>
                  <w:tcW w:w="1476" w:type="dxa"/>
                  <w:vAlign w:val="center"/>
                </w:tcPr>
                <w:p w14:paraId="55BA3680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0.1-0.2</w:t>
                  </w:r>
                </w:p>
              </w:tc>
            </w:tr>
            <w:tr w14:paraId="4D5E2F2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26" w:type="dxa"/>
                  <w:vAlign w:val="center"/>
                </w:tcPr>
                <w:p w14:paraId="3248E3CA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41-80</w:t>
                  </w:r>
                </w:p>
              </w:tc>
              <w:tc>
                <w:tcPr>
                  <w:tcW w:w="1476" w:type="dxa"/>
                  <w:vAlign w:val="center"/>
                </w:tcPr>
                <w:p w14:paraId="77BFC0BF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0.2-0.3</w:t>
                  </w:r>
                </w:p>
              </w:tc>
            </w:tr>
            <w:tr w14:paraId="5BA12BA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26" w:type="dxa"/>
                  <w:vAlign w:val="center"/>
                </w:tcPr>
                <w:p w14:paraId="145E70F8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＞80</w:t>
                  </w:r>
                </w:p>
              </w:tc>
              <w:tc>
                <w:tcPr>
                  <w:tcW w:w="1476" w:type="dxa"/>
                  <w:vAlign w:val="center"/>
                </w:tcPr>
                <w:p w14:paraId="3D5F3A0F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0.3-0.5</w:t>
                  </w:r>
                </w:p>
              </w:tc>
            </w:tr>
          </w:tbl>
          <w:p w14:paraId="2B50AAC1">
            <w:pPr>
              <w:spacing w:line="360" w:lineRule="exact"/>
              <w:ind w:firstLine="1785" w:firstLineChars="850"/>
              <w:rPr>
                <w:rFonts w:hint="eastAsia"/>
              </w:rPr>
            </w:pPr>
            <w:r>
              <w:rPr>
                <w:rFonts w:hint="eastAsia"/>
              </w:rPr>
              <w:t>表b　　　　　　 　　          表c</w:t>
            </w:r>
          </w:p>
          <w:tbl>
            <w:tblPr>
              <w:tblStyle w:val="46"/>
              <w:tblW w:w="2487" w:type="dxa"/>
              <w:tblInd w:w="316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11"/>
              <w:gridCol w:w="1476"/>
            </w:tblGrid>
            <w:tr w14:paraId="069F9E1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1" w:type="dxa"/>
                  <w:vAlign w:val="center"/>
                </w:tcPr>
                <w:p w14:paraId="78814181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轴径</w:t>
                  </w:r>
                </w:p>
              </w:tc>
              <w:tc>
                <w:tcPr>
                  <w:tcW w:w="1476" w:type="dxa"/>
                  <w:vAlign w:val="center"/>
                </w:tcPr>
                <w:p w14:paraId="0880B5A1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径向允许间隙</w:t>
                  </w:r>
                </w:p>
              </w:tc>
            </w:tr>
            <w:tr w14:paraId="75C2381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1" w:type="dxa"/>
                  <w:vAlign w:val="center"/>
                </w:tcPr>
                <w:p w14:paraId="6FA4C499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20-40</w:t>
                  </w:r>
                </w:p>
              </w:tc>
              <w:tc>
                <w:tcPr>
                  <w:tcW w:w="1476" w:type="dxa"/>
                  <w:vAlign w:val="center"/>
                </w:tcPr>
                <w:p w14:paraId="0AEF12EE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0.1-0.3</w:t>
                  </w:r>
                </w:p>
              </w:tc>
            </w:tr>
            <w:tr w14:paraId="7C9B342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1" w:type="dxa"/>
                  <w:vAlign w:val="center"/>
                </w:tcPr>
                <w:p w14:paraId="4E9807BD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41-80</w:t>
                  </w:r>
                </w:p>
              </w:tc>
              <w:tc>
                <w:tcPr>
                  <w:tcW w:w="1476" w:type="dxa"/>
                  <w:vAlign w:val="center"/>
                </w:tcPr>
                <w:p w14:paraId="6D4ED0BE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0.1-0.4</w:t>
                  </w:r>
                </w:p>
              </w:tc>
            </w:tr>
            <w:tr w14:paraId="653839D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1" w:type="dxa"/>
                  <w:vAlign w:val="center"/>
                </w:tcPr>
                <w:p w14:paraId="7D33C49F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＞80</w:t>
                  </w:r>
                </w:p>
              </w:tc>
              <w:tc>
                <w:tcPr>
                  <w:tcW w:w="1476" w:type="dxa"/>
                  <w:vAlign w:val="center"/>
                </w:tcPr>
                <w:p w14:paraId="3FFC9A9C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0.1-0.5</w:t>
                  </w:r>
                </w:p>
              </w:tc>
            </w:tr>
          </w:tbl>
          <w:p w14:paraId="7218D70C">
            <w:pPr>
              <w:rPr>
                <w:rFonts w:hint="eastAsia"/>
              </w:rPr>
            </w:pPr>
          </w:p>
        </w:tc>
      </w:tr>
      <w:tr w14:paraId="60786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Align w:val="center"/>
          </w:tcPr>
          <w:p w14:paraId="2E04BDBC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00" w:type="dxa"/>
            <w:vAlign w:val="center"/>
          </w:tcPr>
          <w:p w14:paraId="281601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齿轮与减速器</w:t>
            </w:r>
          </w:p>
        </w:tc>
        <w:tc>
          <w:tcPr>
            <w:tcW w:w="2700" w:type="dxa"/>
            <w:vAlign w:val="top"/>
          </w:tcPr>
          <w:p w14:paraId="47E93830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1、拆解减速器，清洗检查齿轮磨损状况</w:t>
            </w:r>
          </w:p>
          <w:p w14:paraId="7B94B7CF">
            <w:pPr>
              <w:spacing w:line="300" w:lineRule="exact"/>
              <w:rPr>
                <w:rFonts w:hint="eastAsia"/>
              </w:rPr>
            </w:pPr>
          </w:p>
          <w:p w14:paraId="719E7929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2、齿面的检查　</w:t>
            </w:r>
          </w:p>
        </w:tc>
        <w:tc>
          <w:tcPr>
            <w:tcW w:w="5940" w:type="dxa"/>
            <w:vAlign w:val="center"/>
          </w:tcPr>
          <w:p w14:paraId="045E3D1B">
            <w:pPr>
              <w:spacing w:line="300" w:lineRule="exact"/>
              <w:rPr>
                <w:rFonts w:hint="eastAsia" w:cs="宋体-方正超大字符集"/>
              </w:rPr>
            </w:pPr>
            <w:r>
              <w:rPr>
                <w:rFonts w:hint="eastAsia"/>
              </w:rPr>
              <w:t>1、起升机构减速器第一轴上的齿轮磨损量不应超过原齿厚的10%，，其余则应小于20%；大小车运行机构减速器第一轴</w:t>
            </w:r>
            <w:r>
              <w:rPr>
                <w:rFonts w:hint="eastAsia" w:cs="宋体-方正超大字符集"/>
              </w:rPr>
              <w:t>上齿轮磨损量不应超过15%，其余则应小于25%。</w:t>
            </w:r>
          </w:p>
          <w:p w14:paraId="07FD12E0">
            <w:pPr>
              <w:spacing w:line="300" w:lineRule="exact"/>
              <w:rPr>
                <w:rFonts w:hint="eastAsia" w:cs="宋体-方正超大字符集"/>
                <w:spacing w:val="-6"/>
              </w:rPr>
            </w:pPr>
            <w:r>
              <w:rPr>
                <w:rFonts w:hint="eastAsia" w:cs="宋体-方正超大字符集"/>
              </w:rPr>
              <w:t>2、齿面点蚀损坏达啮合面的30%，且深度达原齿厚的10%时应报废齿轮，轮齿不应有裂纹或齿轮不能有断齿，否则更换</w:t>
            </w:r>
          </w:p>
        </w:tc>
      </w:tr>
      <w:tr w14:paraId="17A2B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7" w:hRule="atLeast"/>
        </w:trPr>
        <w:tc>
          <w:tcPr>
            <w:tcW w:w="468" w:type="dxa"/>
            <w:vAlign w:val="center"/>
          </w:tcPr>
          <w:p w14:paraId="7EE714B4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00" w:type="dxa"/>
            <w:vAlign w:val="center"/>
          </w:tcPr>
          <w:p w14:paraId="518C85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齿轮与减速机</w:t>
            </w:r>
          </w:p>
        </w:tc>
        <w:tc>
          <w:tcPr>
            <w:tcW w:w="2700" w:type="dxa"/>
            <w:vAlign w:val="top"/>
          </w:tcPr>
          <w:p w14:paraId="4C57404A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3、轴的检修</w:t>
            </w:r>
          </w:p>
          <w:p w14:paraId="552E224B">
            <w:pPr>
              <w:spacing w:line="340" w:lineRule="exact"/>
              <w:rPr>
                <w:rFonts w:hint="eastAsia"/>
              </w:rPr>
            </w:pPr>
          </w:p>
          <w:p w14:paraId="23B30019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4、轴承的检修</w:t>
            </w:r>
          </w:p>
          <w:p w14:paraId="0E1EEE71">
            <w:pPr>
              <w:spacing w:line="340" w:lineRule="exact"/>
              <w:rPr>
                <w:rFonts w:hint="eastAsia"/>
              </w:rPr>
            </w:pPr>
          </w:p>
          <w:p w14:paraId="1127D997">
            <w:pPr>
              <w:spacing w:line="340" w:lineRule="exact"/>
              <w:rPr>
                <w:rFonts w:hint="eastAsia"/>
              </w:rPr>
            </w:pPr>
          </w:p>
          <w:p w14:paraId="258F4119">
            <w:pPr>
              <w:spacing w:line="340" w:lineRule="exact"/>
              <w:rPr>
                <w:rFonts w:hint="eastAsia"/>
              </w:rPr>
            </w:pPr>
          </w:p>
          <w:p w14:paraId="09BEAB7D">
            <w:pPr>
              <w:spacing w:line="340" w:lineRule="exact"/>
              <w:rPr>
                <w:rFonts w:hint="eastAsia"/>
              </w:rPr>
            </w:pPr>
          </w:p>
          <w:p w14:paraId="563CE133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5、装配检查</w:t>
            </w:r>
          </w:p>
          <w:p w14:paraId="0F2EEED9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5.1、中心距：用千分尺或专用游标卡尺测量齿轮的中心距离。</w:t>
            </w:r>
          </w:p>
          <w:p w14:paraId="4E8C9066">
            <w:pPr>
              <w:spacing w:line="180" w:lineRule="exact"/>
              <w:rPr>
                <w:rFonts w:hint="eastAsia"/>
              </w:rPr>
            </w:pPr>
          </w:p>
          <w:p w14:paraId="451C4B7F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5.2、齿侧齿顶间隙，可用压铅线方法测量</w:t>
            </w:r>
          </w:p>
          <w:p w14:paraId="03023816">
            <w:pPr>
              <w:spacing w:line="340" w:lineRule="exact"/>
              <w:rPr>
                <w:rFonts w:hint="eastAsia"/>
              </w:rPr>
            </w:pPr>
          </w:p>
          <w:p w14:paraId="3A42AD63">
            <w:pPr>
              <w:spacing w:line="420" w:lineRule="exact"/>
              <w:rPr>
                <w:rFonts w:hint="eastAsia"/>
              </w:rPr>
            </w:pPr>
          </w:p>
          <w:p w14:paraId="4D0FBFCE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5.3、啮合面积的检修</w:t>
            </w:r>
          </w:p>
          <w:p w14:paraId="55160C70">
            <w:pPr>
              <w:spacing w:line="360" w:lineRule="exact"/>
              <w:rPr>
                <w:rFonts w:hint="eastAsia"/>
              </w:rPr>
            </w:pPr>
          </w:p>
          <w:p w14:paraId="2B9260E6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6、运转试验</w:t>
            </w:r>
          </w:p>
        </w:tc>
        <w:tc>
          <w:tcPr>
            <w:tcW w:w="5940" w:type="dxa"/>
            <w:vAlign w:val="top"/>
          </w:tcPr>
          <w:p w14:paraId="7D41E47B">
            <w:pPr>
              <w:spacing w:line="340" w:lineRule="exact"/>
              <w:rPr>
                <w:rFonts w:hint="eastAsia" w:cs="宋体-方正超大字符集"/>
              </w:rPr>
            </w:pPr>
            <w:r>
              <w:rPr>
                <w:rFonts w:hint="eastAsia" w:cs="宋体-方正超大字符集"/>
              </w:rPr>
              <w:t>3、轴上不得有裂纹，轴的弯曲度全长不应超过0.03mm/m，超标则校直。</w:t>
            </w:r>
          </w:p>
          <w:p w14:paraId="36B1A05F">
            <w:pPr>
              <w:spacing w:line="340" w:lineRule="exact"/>
              <w:rPr>
                <w:rFonts w:hint="eastAsia" w:cs="宋体-方正超大字符集"/>
              </w:rPr>
            </w:pPr>
            <w:r>
              <w:rPr>
                <w:rFonts w:hint="eastAsia" w:cs="宋体-方正超大字符集"/>
              </w:rPr>
              <w:t>4、大修后轴承的径向间隙允许偏差（mm）</w:t>
            </w:r>
          </w:p>
          <w:tbl>
            <w:tblPr>
              <w:tblStyle w:val="46"/>
              <w:tblW w:w="570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54"/>
              <w:gridCol w:w="2855"/>
            </w:tblGrid>
            <w:tr w14:paraId="63E9FBE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54" w:type="dxa"/>
                  <w:vAlign w:val="center"/>
                </w:tcPr>
                <w:p w14:paraId="27E22D06">
                  <w:pPr>
                    <w:jc w:val="center"/>
                    <w:rPr>
                      <w:rFonts w:hint="eastAsia" w:cs="宋体-方正超大字符集"/>
                    </w:rPr>
                  </w:pPr>
                  <w:r>
                    <w:rPr>
                      <w:rFonts w:hint="eastAsia" w:cs="宋体-方正超大字符集"/>
                    </w:rPr>
                    <w:t>轴承内径</w:t>
                  </w:r>
                </w:p>
              </w:tc>
              <w:tc>
                <w:tcPr>
                  <w:tcW w:w="2855" w:type="dxa"/>
                  <w:vAlign w:val="center"/>
                </w:tcPr>
                <w:p w14:paraId="065D036A">
                  <w:pPr>
                    <w:jc w:val="center"/>
                    <w:rPr>
                      <w:rFonts w:hint="eastAsia" w:cs="宋体-方正超大字符集"/>
                    </w:rPr>
                  </w:pPr>
                  <w:r>
                    <w:rPr>
                      <w:rFonts w:hint="eastAsia" w:cs="宋体-方正超大字符集"/>
                    </w:rPr>
                    <w:t>允许间隙</w:t>
                  </w:r>
                </w:p>
              </w:tc>
            </w:tr>
            <w:tr w14:paraId="4EC3410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54" w:type="dxa"/>
                  <w:vAlign w:val="center"/>
                </w:tcPr>
                <w:p w14:paraId="55394A0B">
                  <w:pPr>
                    <w:jc w:val="center"/>
                    <w:rPr>
                      <w:rFonts w:hint="eastAsia" w:cs="宋体-方正超大字符集"/>
                    </w:rPr>
                  </w:pPr>
                  <w:r>
                    <w:rPr>
                      <w:rFonts w:hint="eastAsia" w:cs="宋体-方正超大字符集"/>
                    </w:rPr>
                    <w:t>17-30</w:t>
                  </w:r>
                </w:p>
              </w:tc>
              <w:tc>
                <w:tcPr>
                  <w:tcW w:w="2855" w:type="dxa"/>
                  <w:vAlign w:val="center"/>
                </w:tcPr>
                <w:p w14:paraId="329CAB56">
                  <w:pPr>
                    <w:jc w:val="center"/>
                    <w:rPr>
                      <w:rFonts w:hint="eastAsia" w:cs="宋体-方正超大字符集"/>
                    </w:rPr>
                  </w:pPr>
                  <w:r>
                    <w:rPr>
                      <w:rFonts w:hint="eastAsia" w:cs="宋体-方正超大字符集"/>
                    </w:rPr>
                    <w:t>0.02</w:t>
                  </w:r>
                </w:p>
              </w:tc>
            </w:tr>
            <w:tr w14:paraId="555CDF1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54" w:type="dxa"/>
                  <w:vAlign w:val="center"/>
                </w:tcPr>
                <w:p w14:paraId="639ECA51">
                  <w:pPr>
                    <w:jc w:val="center"/>
                    <w:rPr>
                      <w:rFonts w:hint="eastAsia" w:cs="宋体-方正超大字符集"/>
                    </w:rPr>
                  </w:pPr>
                  <w:r>
                    <w:rPr>
                      <w:rFonts w:hint="eastAsia" w:cs="宋体-方正超大字符集"/>
                    </w:rPr>
                    <w:t>35-50</w:t>
                  </w:r>
                </w:p>
              </w:tc>
              <w:tc>
                <w:tcPr>
                  <w:tcW w:w="2855" w:type="dxa"/>
                  <w:vAlign w:val="center"/>
                </w:tcPr>
                <w:p w14:paraId="359ED281">
                  <w:pPr>
                    <w:jc w:val="center"/>
                    <w:rPr>
                      <w:rFonts w:hint="eastAsia" w:cs="宋体-方正超大字符集"/>
                    </w:rPr>
                  </w:pPr>
                  <w:r>
                    <w:rPr>
                      <w:rFonts w:hint="eastAsia" w:cs="宋体-方正超大字符集"/>
                    </w:rPr>
                    <w:t>0.03</w:t>
                  </w:r>
                </w:p>
              </w:tc>
            </w:tr>
            <w:tr w14:paraId="42DFD74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54" w:type="dxa"/>
                  <w:vAlign w:val="center"/>
                </w:tcPr>
                <w:p w14:paraId="485078DD">
                  <w:pPr>
                    <w:jc w:val="center"/>
                    <w:rPr>
                      <w:rFonts w:hint="eastAsia" w:cs="宋体-方正超大字符集"/>
                    </w:rPr>
                  </w:pPr>
                  <w:r>
                    <w:rPr>
                      <w:rFonts w:hint="eastAsia" w:cs="宋体-方正超大字符集"/>
                    </w:rPr>
                    <w:t>55-90</w:t>
                  </w:r>
                </w:p>
              </w:tc>
              <w:tc>
                <w:tcPr>
                  <w:tcW w:w="2855" w:type="dxa"/>
                  <w:vAlign w:val="center"/>
                </w:tcPr>
                <w:p w14:paraId="17B36AD3">
                  <w:pPr>
                    <w:jc w:val="center"/>
                    <w:rPr>
                      <w:rFonts w:hint="eastAsia" w:cs="宋体-方正超大字符集"/>
                    </w:rPr>
                  </w:pPr>
                  <w:r>
                    <w:rPr>
                      <w:rFonts w:hint="eastAsia" w:cs="宋体-方正超大字符集"/>
                    </w:rPr>
                    <w:t>0.04</w:t>
                  </w:r>
                </w:p>
              </w:tc>
            </w:tr>
          </w:tbl>
          <w:p w14:paraId="1B6B4BB5">
            <w:pPr>
              <w:spacing w:line="340" w:lineRule="exact"/>
              <w:rPr>
                <w:rFonts w:hint="eastAsia" w:cs="宋体-方正超大字符集"/>
                <w:spacing w:val="-6"/>
              </w:rPr>
            </w:pPr>
            <w:r>
              <w:rPr>
                <w:rFonts w:hint="eastAsia" w:cs="宋体-方正超大字符集"/>
                <w:spacing w:val="-6"/>
              </w:rPr>
              <w:t>5、装配时检查以下3项：中心距、齿侧间隙、啮合面积的偏差(mm)</w:t>
            </w:r>
          </w:p>
          <w:p w14:paraId="60254BD4">
            <w:pPr>
              <w:spacing w:line="340" w:lineRule="exact"/>
              <w:rPr>
                <w:rFonts w:hint="eastAsia" w:cs="宋体-方正超大字符集"/>
                <w:spacing w:val="-6"/>
              </w:rPr>
            </w:pPr>
            <w:r>
              <w:rPr>
                <w:rFonts w:hint="eastAsia" w:cs="宋体-方正超大字符集"/>
                <w:spacing w:val="-6"/>
              </w:rPr>
              <w:t>5.1、中心距允许偏差</w:t>
            </w:r>
          </w:p>
          <w:tbl>
            <w:tblPr>
              <w:tblStyle w:val="46"/>
              <w:tblW w:w="570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41"/>
              <w:gridCol w:w="1142"/>
              <w:gridCol w:w="1142"/>
              <w:gridCol w:w="1142"/>
              <w:gridCol w:w="1142"/>
            </w:tblGrid>
            <w:tr w14:paraId="03C83CC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1" w:type="dxa"/>
                  <w:vAlign w:val="center"/>
                </w:tcPr>
                <w:p w14:paraId="2A82FDCE">
                  <w:pPr>
                    <w:spacing w:line="400" w:lineRule="exact"/>
                    <w:jc w:val="center"/>
                    <w:rPr>
                      <w:rFonts w:hint="eastAsia" w:cs="宋体-方正超大字符集"/>
                      <w:spacing w:val="-6"/>
                    </w:rPr>
                  </w:pPr>
                  <w:r>
                    <w:rPr>
                      <w:rFonts w:hint="eastAsia" w:cs="宋体-方正超大字符集"/>
                      <w:spacing w:val="-6"/>
                    </w:rPr>
                    <w:t>中心距</w:t>
                  </w:r>
                </w:p>
              </w:tc>
              <w:tc>
                <w:tcPr>
                  <w:tcW w:w="1142" w:type="dxa"/>
                  <w:vAlign w:val="center"/>
                </w:tcPr>
                <w:p w14:paraId="420A746A">
                  <w:pPr>
                    <w:spacing w:line="400" w:lineRule="exact"/>
                    <w:jc w:val="center"/>
                    <w:rPr>
                      <w:rFonts w:hint="eastAsia" w:cs="宋体-方正超大字符集"/>
                      <w:spacing w:val="-6"/>
                    </w:rPr>
                  </w:pPr>
                  <w:r>
                    <w:rPr>
                      <w:rFonts w:hint="eastAsia" w:cs="宋体-方正超大字符集"/>
                      <w:spacing w:val="-6"/>
                    </w:rPr>
                    <w:t>＜100</w:t>
                  </w:r>
                </w:p>
              </w:tc>
              <w:tc>
                <w:tcPr>
                  <w:tcW w:w="1142" w:type="dxa"/>
                  <w:vAlign w:val="center"/>
                </w:tcPr>
                <w:p w14:paraId="51D4E6BE">
                  <w:pPr>
                    <w:spacing w:line="400" w:lineRule="exact"/>
                    <w:jc w:val="center"/>
                    <w:rPr>
                      <w:rFonts w:hint="eastAsia" w:cs="宋体-方正超大字符集"/>
                      <w:spacing w:val="-6"/>
                    </w:rPr>
                  </w:pPr>
                  <w:r>
                    <w:rPr>
                      <w:rFonts w:hint="eastAsia" w:cs="宋体-方正超大字符集"/>
                      <w:spacing w:val="-6"/>
                    </w:rPr>
                    <w:t>100-200</w:t>
                  </w:r>
                </w:p>
              </w:tc>
              <w:tc>
                <w:tcPr>
                  <w:tcW w:w="1142" w:type="dxa"/>
                  <w:vAlign w:val="center"/>
                </w:tcPr>
                <w:p w14:paraId="2BDCF31A">
                  <w:pPr>
                    <w:spacing w:line="400" w:lineRule="exact"/>
                    <w:jc w:val="center"/>
                    <w:rPr>
                      <w:rFonts w:hint="eastAsia" w:cs="宋体-方正超大字符集"/>
                      <w:spacing w:val="-6"/>
                    </w:rPr>
                  </w:pPr>
                  <w:r>
                    <w:rPr>
                      <w:rFonts w:hint="eastAsia" w:cs="宋体-方正超大字符集"/>
                      <w:spacing w:val="-6"/>
                    </w:rPr>
                    <w:t>250-400</w:t>
                  </w:r>
                </w:p>
              </w:tc>
              <w:tc>
                <w:tcPr>
                  <w:tcW w:w="1142" w:type="dxa"/>
                  <w:vAlign w:val="center"/>
                </w:tcPr>
                <w:p w14:paraId="2349364F">
                  <w:pPr>
                    <w:spacing w:line="400" w:lineRule="exact"/>
                    <w:jc w:val="center"/>
                    <w:rPr>
                      <w:rFonts w:hint="eastAsia" w:cs="宋体-方正超大字符集"/>
                      <w:spacing w:val="-6"/>
                    </w:rPr>
                  </w:pPr>
                  <w:r>
                    <w:rPr>
                      <w:rFonts w:hint="eastAsia" w:cs="宋体-方正超大字符集"/>
                      <w:spacing w:val="-6"/>
                    </w:rPr>
                    <w:t>＞500</w:t>
                  </w:r>
                </w:p>
              </w:tc>
            </w:tr>
            <w:tr w14:paraId="647935D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1" w:type="dxa"/>
                  <w:vAlign w:val="center"/>
                </w:tcPr>
                <w:p w14:paraId="474729B7">
                  <w:pPr>
                    <w:spacing w:line="400" w:lineRule="exact"/>
                    <w:jc w:val="center"/>
                    <w:rPr>
                      <w:rFonts w:hint="eastAsia" w:cs="宋体-方正超大字符集"/>
                      <w:spacing w:val="-6"/>
                    </w:rPr>
                  </w:pPr>
                  <w:r>
                    <w:rPr>
                      <w:rFonts w:hint="eastAsia" w:cs="宋体-方正超大字符集"/>
                      <w:spacing w:val="-6"/>
                    </w:rPr>
                    <w:t>允许偏差</w:t>
                  </w:r>
                </w:p>
              </w:tc>
              <w:tc>
                <w:tcPr>
                  <w:tcW w:w="1142" w:type="dxa"/>
                  <w:vAlign w:val="center"/>
                </w:tcPr>
                <w:p w14:paraId="1213AE39">
                  <w:pPr>
                    <w:spacing w:line="400" w:lineRule="exact"/>
                    <w:jc w:val="center"/>
                    <w:rPr>
                      <w:rFonts w:hint="eastAsia" w:cs="宋体-方正超大字符集"/>
                      <w:spacing w:val="-6"/>
                    </w:rPr>
                  </w:pPr>
                  <w:r>
                    <w:rPr>
                      <w:rFonts w:hint="eastAsia" w:cs="宋体-方正超大字符集"/>
                      <w:spacing w:val="-6"/>
                    </w:rPr>
                    <w:t>±0.07</w:t>
                  </w:r>
                </w:p>
              </w:tc>
              <w:tc>
                <w:tcPr>
                  <w:tcW w:w="1142" w:type="dxa"/>
                  <w:vAlign w:val="center"/>
                </w:tcPr>
                <w:p w14:paraId="3615EC86">
                  <w:pPr>
                    <w:spacing w:line="400" w:lineRule="exact"/>
                    <w:jc w:val="center"/>
                    <w:rPr>
                      <w:rFonts w:hint="eastAsia" w:cs="宋体-方正超大字符集"/>
                      <w:spacing w:val="-6"/>
                    </w:rPr>
                  </w:pPr>
                  <w:r>
                    <w:rPr>
                      <w:rFonts w:hint="eastAsia" w:cs="宋体-方正超大字符集"/>
                      <w:spacing w:val="-6"/>
                    </w:rPr>
                    <w:t>±0.09</w:t>
                  </w:r>
                </w:p>
              </w:tc>
              <w:tc>
                <w:tcPr>
                  <w:tcW w:w="1142" w:type="dxa"/>
                  <w:vAlign w:val="center"/>
                </w:tcPr>
                <w:p w14:paraId="1D34C8FF">
                  <w:pPr>
                    <w:spacing w:line="400" w:lineRule="exact"/>
                    <w:jc w:val="center"/>
                    <w:rPr>
                      <w:rFonts w:hint="eastAsia" w:cs="宋体-方正超大字符集"/>
                      <w:spacing w:val="-6"/>
                    </w:rPr>
                  </w:pPr>
                  <w:r>
                    <w:rPr>
                      <w:rFonts w:hint="eastAsia" w:cs="宋体-方正超大字符集"/>
                      <w:spacing w:val="-6"/>
                    </w:rPr>
                    <w:t>±0.120</w:t>
                  </w:r>
                </w:p>
              </w:tc>
              <w:tc>
                <w:tcPr>
                  <w:tcW w:w="1142" w:type="dxa"/>
                  <w:vAlign w:val="center"/>
                </w:tcPr>
                <w:p w14:paraId="3E493651">
                  <w:pPr>
                    <w:spacing w:line="400" w:lineRule="exact"/>
                    <w:jc w:val="center"/>
                    <w:rPr>
                      <w:rFonts w:hint="eastAsia" w:cs="宋体-方正超大字符集"/>
                      <w:spacing w:val="-6"/>
                    </w:rPr>
                  </w:pPr>
                  <w:r>
                    <w:rPr>
                      <w:rFonts w:hint="eastAsia" w:cs="宋体-方正超大字符集"/>
                      <w:spacing w:val="-6"/>
                    </w:rPr>
                    <w:t>±0.150</w:t>
                  </w:r>
                </w:p>
              </w:tc>
            </w:tr>
          </w:tbl>
          <w:p w14:paraId="76068018">
            <w:pPr>
              <w:spacing w:line="420" w:lineRule="exact"/>
              <w:rPr>
                <w:rFonts w:hint="eastAsia" w:cs="宋体-方正超大字符集"/>
                <w:spacing w:val="-6"/>
              </w:rPr>
            </w:pPr>
            <w:r>
              <w:rPr>
                <w:rFonts w:hint="eastAsia" w:cs="宋体-方正超大字符集"/>
                <w:spacing w:val="-6"/>
              </w:rPr>
              <w:t>5.2、齿侧间隙允许偏差</w:t>
            </w:r>
          </w:p>
          <w:tbl>
            <w:tblPr>
              <w:tblStyle w:val="46"/>
              <w:tblW w:w="571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17"/>
              <w:gridCol w:w="972"/>
              <w:gridCol w:w="972"/>
              <w:gridCol w:w="909"/>
              <w:gridCol w:w="972"/>
              <w:gridCol w:w="972"/>
            </w:tblGrid>
            <w:tr w14:paraId="23B3A77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17" w:type="dxa"/>
                  <w:vAlign w:val="center"/>
                </w:tcPr>
                <w:p w14:paraId="1F268938">
                  <w:pPr>
                    <w:spacing w:line="400" w:lineRule="exact"/>
                    <w:jc w:val="center"/>
                    <w:rPr>
                      <w:rFonts w:hint="eastAsia" w:cs="宋体-方正超大字符集"/>
                      <w:spacing w:val="-6"/>
                    </w:rPr>
                  </w:pPr>
                  <w:r>
                    <w:rPr>
                      <w:rFonts w:hint="eastAsia" w:cs="宋体-方正超大字符集"/>
                      <w:spacing w:val="-6"/>
                    </w:rPr>
                    <w:t>中心距</w:t>
                  </w:r>
                </w:p>
              </w:tc>
              <w:tc>
                <w:tcPr>
                  <w:tcW w:w="972" w:type="dxa"/>
                  <w:vAlign w:val="center"/>
                </w:tcPr>
                <w:p w14:paraId="0BE0E9A1">
                  <w:pPr>
                    <w:spacing w:line="400" w:lineRule="exact"/>
                    <w:jc w:val="center"/>
                    <w:rPr>
                      <w:rFonts w:hint="eastAsia" w:cs="宋体-方正超大字符集"/>
                      <w:spacing w:val="-6"/>
                    </w:rPr>
                  </w:pPr>
                  <w:r>
                    <w:rPr>
                      <w:rFonts w:hint="eastAsia" w:cs="宋体-方正超大字符集"/>
                      <w:spacing w:val="-6"/>
                    </w:rPr>
                    <w:t>80-120</w:t>
                  </w:r>
                </w:p>
              </w:tc>
              <w:tc>
                <w:tcPr>
                  <w:tcW w:w="972" w:type="dxa"/>
                  <w:vAlign w:val="center"/>
                </w:tcPr>
                <w:p w14:paraId="6C051B36">
                  <w:pPr>
                    <w:spacing w:line="400" w:lineRule="exact"/>
                    <w:jc w:val="center"/>
                    <w:rPr>
                      <w:rFonts w:hint="eastAsia" w:cs="宋体-方正超大字符集"/>
                      <w:spacing w:val="-6"/>
                    </w:rPr>
                  </w:pPr>
                  <w:r>
                    <w:rPr>
                      <w:rFonts w:hint="eastAsia" w:cs="宋体-方正超大字符集"/>
                      <w:spacing w:val="-6"/>
                    </w:rPr>
                    <w:t>120-200</w:t>
                  </w:r>
                </w:p>
              </w:tc>
              <w:tc>
                <w:tcPr>
                  <w:tcW w:w="909" w:type="dxa"/>
                  <w:vAlign w:val="center"/>
                </w:tcPr>
                <w:p w14:paraId="2D7C790F">
                  <w:pPr>
                    <w:spacing w:line="400" w:lineRule="exact"/>
                    <w:jc w:val="center"/>
                    <w:rPr>
                      <w:rFonts w:hint="eastAsia" w:cs="宋体-方正超大字符集"/>
                      <w:spacing w:val="-6"/>
                    </w:rPr>
                  </w:pPr>
                  <w:r>
                    <w:rPr>
                      <w:rFonts w:hint="eastAsia" w:cs="宋体-方正超大字符集"/>
                      <w:spacing w:val="-6"/>
                    </w:rPr>
                    <w:t>200-300</w:t>
                  </w:r>
                </w:p>
              </w:tc>
              <w:tc>
                <w:tcPr>
                  <w:tcW w:w="972" w:type="dxa"/>
                  <w:vAlign w:val="center"/>
                </w:tcPr>
                <w:p w14:paraId="208F18AA">
                  <w:pPr>
                    <w:spacing w:line="400" w:lineRule="exact"/>
                    <w:jc w:val="center"/>
                    <w:rPr>
                      <w:rFonts w:hint="eastAsia" w:cs="宋体-方正超大字符集"/>
                      <w:spacing w:val="-6"/>
                    </w:rPr>
                  </w:pPr>
                  <w:r>
                    <w:rPr>
                      <w:rFonts w:hint="eastAsia" w:cs="宋体-方正超大字符集"/>
                      <w:spacing w:val="-6"/>
                    </w:rPr>
                    <w:t>320-500</w:t>
                  </w:r>
                </w:p>
              </w:tc>
              <w:tc>
                <w:tcPr>
                  <w:tcW w:w="972" w:type="dxa"/>
                  <w:vAlign w:val="center"/>
                </w:tcPr>
                <w:p w14:paraId="4B5AB14E">
                  <w:pPr>
                    <w:spacing w:line="400" w:lineRule="exact"/>
                    <w:jc w:val="center"/>
                    <w:rPr>
                      <w:rFonts w:hint="eastAsia" w:cs="宋体-方正超大字符集"/>
                      <w:spacing w:val="-6"/>
                    </w:rPr>
                  </w:pPr>
                  <w:r>
                    <w:rPr>
                      <w:rFonts w:hint="eastAsia" w:cs="宋体-方正超大字符集"/>
                      <w:spacing w:val="-6"/>
                    </w:rPr>
                    <w:t>500-800</w:t>
                  </w:r>
                </w:p>
              </w:tc>
            </w:tr>
            <w:tr w14:paraId="0313862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17" w:type="dxa"/>
                  <w:vAlign w:val="center"/>
                </w:tcPr>
                <w:p w14:paraId="19983862">
                  <w:pPr>
                    <w:spacing w:line="400" w:lineRule="exact"/>
                    <w:jc w:val="center"/>
                    <w:rPr>
                      <w:rFonts w:hint="eastAsia" w:cs="宋体-方正超大字符集"/>
                      <w:spacing w:val="-4"/>
                      <w:sz w:val="18"/>
                      <w:szCs w:val="18"/>
                    </w:rPr>
                  </w:pPr>
                  <w:r>
                    <w:rPr>
                      <w:rFonts w:hint="eastAsia" w:cs="宋体-方正超大字符集"/>
                      <w:spacing w:val="-4"/>
                      <w:sz w:val="18"/>
                      <w:szCs w:val="18"/>
                    </w:rPr>
                    <w:t>齿侧间隙</w:t>
                  </w:r>
                </w:p>
              </w:tc>
              <w:tc>
                <w:tcPr>
                  <w:tcW w:w="972" w:type="dxa"/>
                  <w:vAlign w:val="center"/>
                </w:tcPr>
                <w:p w14:paraId="6AE3472C">
                  <w:pPr>
                    <w:spacing w:line="400" w:lineRule="exact"/>
                    <w:jc w:val="center"/>
                    <w:rPr>
                      <w:rFonts w:hint="eastAsia" w:cs="宋体-方正超大字符集"/>
                      <w:spacing w:val="-6"/>
                      <w:sz w:val="18"/>
                      <w:szCs w:val="18"/>
                    </w:rPr>
                  </w:pPr>
                  <w:r>
                    <w:rPr>
                      <w:rFonts w:hint="eastAsia" w:cs="宋体-方正超大字符集"/>
                      <w:spacing w:val="-6"/>
                      <w:sz w:val="18"/>
                      <w:szCs w:val="18"/>
                    </w:rPr>
                    <w:t>0.13-0.26</w:t>
                  </w:r>
                </w:p>
              </w:tc>
              <w:tc>
                <w:tcPr>
                  <w:tcW w:w="972" w:type="dxa"/>
                  <w:vAlign w:val="center"/>
                </w:tcPr>
                <w:p w14:paraId="1B118F25">
                  <w:pPr>
                    <w:spacing w:line="400" w:lineRule="exact"/>
                    <w:jc w:val="center"/>
                    <w:rPr>
                      <w:rFonts w:hint="eastAsia" w:cs="宋体-方正超大字符集"/>
                      <w:spacing w:val="-6"/>
                      <w:sz w:val="18"/>
                      <w:szCs w:val="18"/>
                    </w:rPr>
                  </w:pPr>
                  <w:r>
                    <w:rPr>
                      <w:rFonts w:hint="eastAsia" w:cs="宋体-方正超大字符集"/>
                      <w:spacing w:val="-6"/>
                      <w:sz w:val="18"/>
                      <w:szCs w:val="18"/>
                    </w:rPr>
                    <w:t>0.17-0.34</w:t>
                  </w:r>
                </w:p>
              </w:tc>
              <w:tc>
                <w:tcPr>
                  <w:tcW w:w="909" w:type="dxa"/>
                  <w:vAlign w:val="center"/>
                </w:tcPr>
                <w:p w14:paraId="086F2D59">
                  <w:pPr>
                    <w:spacing w:line="400" w:lineRule="exact"/>
                    <w:jc w:val="center"/>
                    <w:rPr>
                      <w:rFonts w:hint="eastAsia" w:cs="宋体-方正超大字符集"/>
                      <w:spacing w:val="-6"/>
                      <w:sz w:val="18"/>
                      <w:szCs w:val="18"/>
                    </w:rPr>
                  </w:pPr>
                  <w:r>
                    <w:rPr>
                      <w:rFonts w:hint="eastAsia" w:cs="宋体-方正超大字符集"/>
                      <w:spacing w:val="-6"/>
                      <w:sz w:val="18"/>
                      <w:szCs w:val="18"/>
                    </w:rPr>
                    <w:t>0.21-0.4</w:t>
                  </w:r>
                </w:p>
              </w:tc>
              <w:tc>
                <w:tcPr>
                  <w:tcW w:w="972" w:type="dxa"/>
                  <w:vAlign w:val="center"/>
                </w:tcPr>
                <w:p w14:paraId="4478ECBA">
                  <w:pPr>
                    <w:spacing w:line="400" w:lineRule="exact"/>
                    <w:jc w:val="center"/>
                    <w:rPr>
                      <w:rFonts w:hint="eastAsia" w:cs="宋体-方正超大字符集"/>
                      <w:spacing w:val="-6"/>
                      <w:sz w:val="18"/>
                      <w:szCs w:val="18"/>
                    </w:rPr>
                  </w:pPr>
                  <w:r>
                    <w:rPr>
                      <w:rFonts w:hint="eastAsia" w:cs="宋体-方正超大字符集"/>
                      <w:spacing w:val="-6"/>
                      <w:sz w:val="18"/>
                      <w:szCs w:val="18"/>
                    </w:rPr>
                    <w:t>0.26-0.53</w:t>
                  </w:r>
                </w:p>
              </w:tc>
              <w:tc>
                <w:tcPr>
                  <w:tcW w:w="972" w:type="dxa"/>
                  <w:vAlign w:val="center"/>
                </w:tcPr>
                <w:p w14:paraId="77684DD0">
                  <w:pPr>
                    <w:spacing w:line="400" w:lineRule="exact"/>
                    <w:jc w:val="center"/>
                    <w:rPr>
                      <w:rFonts w:hint="eastAsia" w:cs="宋体-方正超大字符集"/>
                      <w:spacing w:val="-6"/>
                      <w:sz w:val="18"/>
                      <w:szCs w:val="18"/>
                    </w:rPr>
                  </w:pPr>
                  <w:r>
                    <w:rPr>
                      <w:rFonts w:hint="eastAsia" w:cs="宋体-方正超大字符集"/>
                      <w:spacing w:val="-6"/>
                      <w:sz w:val="18"/>
                      <w:szCs w:val="18"/>
                    </w:rPr>
                    <w:t>0.34-0.67</w:t>
                  </w:r>
                </w:p>
              </w:tc>
            </w:tr>
          </w:tbl>
          <w:p w14:paraId="24B67FD1">
            <w:pPr>
              <w:spacing w:line="340" w:lineRule="exact"/>
              <w:rPr>
                <w:rFonts w:hint="eastAsia" w:cs="宋体-方正超大字符集"/>
                <w:spacing w:val="-6"/>
              </w:rPr>
            </w:pPr>
            <w:r>
              <w:rPr>
                <w:rFonts w:hint="eastAsia" w:cs="宋体-方正超大字符集"/>
                <w:spacing w:val="-6"/>
              </w:rPr>
              <w:t>齿顶隙允许值为0.25mm，m</w:t>
            </w:r>
            <w:r>
              <w:rPr>
                <w:rFonts w:cs="宋体-方正超大字符集"/>
                <w:spacing w:val="-6"/>
              </w:rPr>
              <w:t>—</w:t>
            </w:r>
            <w:r>
              <w:rPr>
                <w:rFonts w:hint="eastAsia" w:cs="宋体-方正超大字符集"/>
                <w:spacing w:val="-6"/>
              </w:rPr>
              <w:t>模数</w:t>
            </w:r>
          </w:p>
          <w:p w14:paraId="4AB16EE8">
            <w:pPr>
              <w:spacing w:line="340" w:lineRule="exact"/>
              <w:rPr>
                <w:rFonts w:hint="eastAsia" w:cs="宋体-方正超大字符集"/>
              </w:rPr>
            </w:pPr>
            <w:r>
              <w:rPr>
                <w:rFonts w:hint="eastAsia" w:cs="宋体-方正超大字符集"/>
              </w:rPr>
              <w:t>5.3、用涂红丹的方法检查。啮合面积不低于齿高的45%，齿宽的60%。</w:t>
            </w:r>
          </w:p>
          <w:p w14:paraId="26F693EE">
            <w:pPr>
              <w:spacing w:line="340" w:lineRule="exact"/>
              <w:rPr>
                <w:rFonts w:hint="eastAsia" w:cs="宋体-方正超大字符集"/>
              </w:rPr>
            </w:pPr>
            <w:r>
              <w:rPr>
                <w:rFonts w:hint="eastAsia" w:cs="宋体-方正超大字符集"/>
              </w:rPr>
              <w:t>6、减速器箱体接合面(剖分面)在任何部位不允许有砸、碰及严重划伤，连缘高点、翻边等，并且剖分面贴合后间隙都不应超过0.03mm，并保证不漏油。平行度在1m以上不得大于0.5mm；在空载情况下，以1000r/min拖动运转，正反转各不小于10分钟，启动时电动机不应有振动、撞击和剧烈或断续的异常声响；箱体内温升不得超过70℃，且绝对温度不高于80℃；轴承温升不应超过40℃，其绝对值不应超过80℃。</w:t>
            </w:r>
          </w:p>
        </w:tc>
      </w:tr>
      <w:tr w14:paraId="3CF1A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468" w:type="dxa"/>
            <w:vAlign w:val="center"/>
          </w:tcPr>
          <w:p w14:paraId="21EF4ECD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00" w:type="dxa"/>
            <w:vAlign w:val="center"/>
          </w:tcPr>
          <w:p w14:paraId="1E22D1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联轴器</w:t>
            </w:r>
          </w:p>
        </w:tc>
        <w:tc>
          <w:tcPr>
            <w:tcW w:w="2700" w:type="dxa"/>
            <w:vAlign w:val="top"/>
          </w:tcPr>
          <w:p w14:paraId="6FC926E1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1、齿形联轴器齿面检修</w:t>
            </w:r>
          </w:p>
          <w:p w14:paraId="33DF78B8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2、内、外齿圈端面对中心线的摆动量的检验</w:t>
            </w:r>
          </w:p>
          <w:p w14:paraId="3066C33E">
            <w:pPr>
              <w:spacing w:line="460" w:lineRule="exact"/>
              <w:rPr>
                <w:rFonts w:hint="eastAsia"/>
              </w:rPr>
            </w:pPr>
          </w:p>
          <w:p w14:paraId="169ED61F">
            <w:pPr>
              <w:spacing w:line="380" w:lineRule="exact"/>
              <w:rPr>
                <w:rFonts w:hint="eastAsia"/>
              </w:rPr>
            </w:pPr>
            <w:r>
              <w:rPr>
                <w:rFonts w:hint="eastAsia"/>
              </w:rPr>
              <w:t>3、当轴的中心线无倾斜时，检查联轴器安装径向位移</w:t>
            </w:r>
          </w:p>
          <w:p w14:paraId="33AFE828">
            <w:pPr>
              <w:spacing w:line="380" w:lineRule="exact"/>
              <w:rPr>
                <w:rFonts w:hint="eastAsia"/>
              </w:rPr>
            </w:pPr>
          </w:p>
          <w:p w14:paraId="6083A15D">
            <w:pPr>
              <w:spacing w:line="500" w:lineRule="exact"/>
              <w:rPr>
                <w:rFonts w:hint="eastAsia"/>
              </w:rPr>
            </w:pPr>
          </w:p>
          <w:p w14:paraId="19A41856">
            <w:pPr>
              <w:spacing w:line="380" w:lineRule="exact"/>
              <w:rPr>
                <w:rFonts w:hint="eastAsia"/>
              </w:rPr>
            </w:pPr>
            <w:r>
              <w:rPr>
                <w:rFonts w:hint="eastAsia"/>
              </w:rPr>
              <w:t>4、无径向位移时，因两联轴器的不同心所引起的外齿圈轴线的歪斜角检查</w:t>
            </w:r>
          </w:p>
          <w:p w14:paraId="3D3AB170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5、用中间轴联接的齿形联轴器径向位移</w:t>
            </w:r>
          </w:p>
        </w:tc>
        <w:tc>
          <w:tcPr>
            <w:tcW w:w="5940" w:type="dxa"/>
            <w:vAlign w:val="top"/>
          </w:tcPr>
          <w:p w14:paraId="65809491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1、可参考齿轮部分</w:t>
            </w:r>
          </w:p>
          <w:p w14:paraId="378AE499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2、内外齿圈端面允许摆动量（mm）</w:t>
            </w:r>
          </w:p>
          <w:tbl>
            <w:tblPr>
              <w:tblStyle w:val="46"/>
              <w:tblW w:w="571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56"/>
              <w:gridCol w:w="846"/>
              <w:gridCol w:w="951"/>
              <w:gridCol w:w="951"/>
              <w:gridCol w:w="951"/>
              <w:gridCol w:w="1056"/>
            </w:tblGrid>
            <w:tr w14:paraId="79F6751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56" w:type="dxa"/>
                  <w:vAlign w:val="center"/>
                </w:tcPr>
                <w:p w14:paraId="10EFB545">
                  <w:pPr>
                    <w:spacing w:line="40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直径D</w:t>
                  </w:r>
                </w:p>
              </w:tc>
              <w:tc>
                <w:tcPr>
                  <w:tcW w:w="846" w:type="dxa"/>
                  <w:vAlign w:val="center"/>
                </w:tcPr>
                <w:p w14:paraId="570F7DF7">
                  <w:pPr>
                    <w:spacing w:line="40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40-100</w:t>
                  </w:r>
                </w:p>
              </w:tc>
              <w:tc>
                <w:tcPr>
                  <w:tcW w:w="951" w:type="dxa"/>
                  <w:vAlign w:val="center"/>
                </w:tcPr>
                <w:p w14:paraId="743D0E33">
                  <w:pPr>
                    <w:spacing w:line="40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100-200</w:t>
                  </w:r>
                </w:p>
              </w:tc>
              <w:tc>
                <w:tcPr>
                  <w:tcW w:w="951" w:type="dxa"/>
                  <w:vAlign w:val="center"/>
                </w:tcPr>
                <w:p w14:paraId="6A3C9EAF">
                  <w:pPr>
                    <w:spacing w:line="40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200-400</w:t>
                  </w:r>
                </w:p>
              </w:tc>
              <w:tc>
                <w:tcPr>
                  <w:tcW w:w="951" w:type="dxa"/>
                  <w:vAlign w:val="center"/>
                </w:tcPr>
                <w:p w14:paraId="6565BE46">
                  <w:pPr>
                    <w:spacing w:line="40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400-800</w:t>
                  </w:r>
                </w:p>
              </w:tc>
              <w:tc>
                <w:tcPr>
                  <w:tcW w:w="1056" w:type="dxa"/>
                  <w:vAlign w:val="center"/>
                </w:tcPr>
                <w:p w14:paraId="159612F9">
                  <w:pPr>
                    <w:spacing w:line="40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800-1200</w:t>
                  </w:r>
                </w:p>
              </w:tc>
            </w:tr>
            <w:tr w14:paraId="76894D2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56" w:type="dxa"/>
                  <w:vAlign w:val="center"/>
                </w:tcPr>
                <w:p w14:paraId="5A579112">
                  <w:pPr>
                    <w:spacing w:line="400" w:lineRule="exact"/>
                    <w:jc w:val="center"/>
                    <w:rPr>
                      <w:rFonts w:hint="eastAsia"/>
                      <w:spacing w:val="-16"/>
                      <w:sz w:val="18"/>
                      <w:szCs w:val="18"/>
                    </w:rPr>
                  </w:pPr>
                  <w:r>
                    <w:rPr>
                      <w:rFonts w:hint="eastAsia"/>
                      <w:spacing w:val="-16"/>
                      <w:sz w:val="18"/>
                      <w:szCs w:val="18"/>
                    </w:rPr>
                    <w:t>允许摆动量</w:t>
                  </w:r>
                </w:p>
              </w:tc>
              <w:tc>
                <w:tcPr>
                  <w:tcW w:w="846" w:type="dxa"/>
                  <w:vAlign w:val="center"/>
                </w:tcPr>
                <w:p w14:paraId="2F20C0CB">
                  <w:pPr>
                    <w:spacing w:line="40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cs="宋体-方正超大字符集"/>
                      <w:spacing w:val="-6"/>
                    </w:rPr>
                    <w:t>±0.01</w:t>
                  </w:r>
                </w:p>
              </w:tc>
              <w:tc>
                <w:tcPr>
                  <w:tcW w:w="951" w:type="dxa"/>
                  <w:vAlign w:val="center"/>
                </w:tcPr>
                <w:p w14:paraId="6E09CFBF">
                  <w:pPr>
                    <w:spacing w:line="40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cs="宋体-方正超大字符集"/>
                      <w:spacing w:val="-6"/>
                    </w:rPr>
                    <w:t>±0.02</w:t>
                  </w:r>
                </w:p>
              </w:tc>
              <w:tc>
                <w:tcPr>
                  <w:tcW w:w="951" w:type="dxa"/>
                  <w:vAlign w:val="center"/>
                </w:tcPr>
                <w:p w14:paraId="2D56E9E1">
                  <w:pPr>
                    <w:spacing w:line="40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cs="宋体-方正超大字符集"/>
                      <w:spacing w:val="-6"/>
                    </w:rPr>
                    <w:t>±0.04</w:t>
                  </w:r>
                </w:p>
              </w:tc>
              <w:tc>
                <w:tcPr>
                  <w:tcW w:w="951" w:type="dxa"/>
                  <w:vAlign w:val="center"/>
                </w:tcPr>
                <w:p w14:paraId="41F995DA">
                  <w:pPr>
                    <w:spacing w:line="40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cs="宋体-方正超大字符集"/>
                      <w:spacing w:val="-6"/>
                    </w:rPr>
                    <w:t>±0.08</w:t>
                  </w:r>
                </w:p>
              </w:tc>
              <w:tc>
                <w:tcPr>
                  <w:tcW w:w="1056" w:type="dxa"/>
                  <w:vAlign w:val="center"/>
                </w:tcPr>
                <w:p w14:paraId="3C6507D3">
                  <w:pPr>
                    <w:spacing w:line="40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cs="宋体-方正超大字符集"/>
                      <w:spacing w:val="-6"/>
                    </w:rPr>
                    <w:t>±0.120</w:t>
                  </w:r>
                </w:p>
              </w:tc>
            </w:tr>
          </w:tbl>
          <w:p w14:paraId="098009EF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3、两根轴的允许径向位移量，根据模数不同，其值为0.4-3.2mm</w:t>
            </w:r>
          </w:p>
          <w:tbl>
            <w:tblPr>
              <w:tblStyle w:val="46"/>
              <w:tblW w:w="566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06"/>
              <w:gridCol w:w="531"/>
              <w:gridCol w:w="636"/>
              <w:gridCol w:w="531"/>
              <w:gridCol w:w="426"/>
              <w:gridCol w:w="636"/>
              <w:gridCol w:w="636"/>
              <w:gridCol w:w="531"/>
              <w:gridCol w:w="531"/>
            </w:tblGrid>
            <w:tr w14:paraId="4BD277B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06" w:type="dxa"/>
                  <w:vAlign w:val="center"/>
                </w:tcPr>
                <w:p w14:paraId="48018EF0">
                  <w:pPr>
                    <w:spacing w:line="40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模数/m</w:t>
                  </w:r>
                </w:p>
              </w:tc>
              <w:tc>
                <w:tcPr>
                  <w:tcW w:w="531" w:type="dxa"/>
                  <w:vAlign w:val="center"/>
                </w:tcPr>
                <w:p w14:paraId="2C2023FB">
                  <w:pPr>
                    <w:spacing w:line="40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2.5</w:t>
                  </w:r>
                </w:p>
              </w:tc>
              <w:tc>
                <w:tcPr>
                  <w:tcW w:w="636" w:type="dxa"/>
                  <w:vAlign w:val="center"/>
                </w:tcPr>
                <w:p w14:paraId="3CD0D756">
                  <w:pPr>
                    <w:spacing w:line="40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2.5</w:t>
                  </w:r>
                </w:p>
              </w:tc>
              <w:tc>
                <w:tcPr>
                  <w:tcW w:w="531" w:type="dxa"/>
                  <w:vAlign w:val="center"/>
                </w:tcPr>
                <w:p w14:paraId="7E01FACC">
                  <w:pPr>
                    <w:spacing w:line="40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426" w:type="dxa"/>
                  <w:vAlign w:val="center"/>
                </w:tcPr>
                <w:p w14:paraId="7806F91A">
                  <w:pPr>
                    <w:spacing w:line="40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636" w:type="dxa"/>
                  <w:vAlign w:val="center"/>
                </w:tcPr>
                <w:p w14:paraId="0C791558">
                  <w:pPr>
                    <w:spacing w:line="40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636" w:type="dxa"/>
                  <w:vAlign w:val="center"/>
                </w:tcPr>
                <w:p w14:paraId="3FA75201">
                  <w:pPr>
                    <w:spacing w:line="40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531" w:type="dxa"/>
                  <w:vAlign w:val="center"/>
                </w:tcPr>
                <w:p w14:paraId="4C375E7F">
                  <w:pPr>
                    <w:spacing w:line="40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531" w:type="dxa"/>
                  <w:vAlign w:val="center"/>
                </w:tcPr>
                <w:p w14:paraId="7D8DB12C">
                  <w:pPr>
                    <w:spacing w:line="40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4</w:t>
                  </w:r>
                </w:p>
              </w:tc>
            </w:tr>
            <w:tr w14:paraId="3577E5F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06" w:type="dxa"/>
                  <w:vAlign w:val="center"/>
                </w:tcPr>
                <w:p w14:paraId="0F19F107">
                  <w:pPr>
                    <w:spacing w:line="40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齿数/z</w:t>
                  </w:r>
                </w:p>
              </w:tc>
              <w:tc>
                <w:tcPr>
                  <w:tcW w:w="531" w:type="dxa"/>
                  <w:vAlign w:val="center"/>
                </w:tcPr>
                <w:p w14:paraId="78B35194">
                  <w:pPr>
                    <w:spacing w:line="40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30</w:t>
                  </w:r>
                </w:p>
              </w:tc>
              <w:tc>
                <w:tcPr>
                  <w:tcW w:w="636" w:type="dxa"/>
                  <w:vAlign w:val="center"/>
                </w:tcPr>
                <w:p w14:paraId="661D5CC3">
                  <w:pPr>
                    <w:spacing w:line="40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38</w:t>
                  </w:r>
                </w:p>
              </w:tc>
              <w:tc>
                <w:tcPr>
                  <w:tcW w:w="531" w:type="dxa"/>
                  <w:vAlign w:val="center"/>
                </w:tcPr>
                <w:p w14:paraId="3FEA92E2">
                  <w:pPr>
                    <w:spacing w:line="40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40</w:t>
                  </w:r>
                </w:p>
              </w:tc>
              <w:tc>
                <w:tcPr>
                  <w:tcW w:w="426" w:type="dxa"/>
                  <w:vAlign w:val="center"/>
                </w:tcPr>
                <w:p w14:paraId="26417CF0">
                  <w:pPr>
                    <w:spacing w:line="40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48</w:t>
                  </w:r>
                </w:p>
              </w:tc>
              <w:tc>
                <w:tcPr>
                  <w:tcW w:w="636" w:type="dxa"/>
                  <w:vAlign w:val="center"/>
                </w:tcPr>
                <w:p w14:paraId="2FAEFD26">
                  <w:pPr>
                    <w:spacing w:line="40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56</w:t>
                  </w:r>
                </w:p>
              </w:tc>
              <w:tc>
                <w:tcPr>
                  <w:tcW w:w="636" w:type="dxa"/>
                  <w:vAlign w:val="center"/>
                </w:tcPr>
                <w:p w14:paraId="6BDC5DDF">
                  <w:pPr>
                    <w:spacing w:line="40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48</w:t>
                  </w:r>
                </w:p>
              </w:tc>
              <w:tc>
                <w:tcPr>
                  <w:tcW w:w="531" w:type="dxa"/>
                  <w:vAlign w:val="center"/>
                </w:tcPr>
                <w:p w14:paraId="7E6F559C">
                  <w:pPr>
                    <w:spacing w:line="40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56</w:t>
                  </w:r>
                </w:p>
              </w:tc>
              <w:tc>
                <w:tcPr>
                  <w:tcW w:w="531" w:type="dxa"/>
                  <w:vAlign w:val="center"/>
                </w:tcPr>
                <w:p w14:paraId="622C7640">
                  <w:pPr>
                    <w:spacing w:line="40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62</w:t>
                  </w:r>
                </w:p>
              </w:tc>
            </w:tr>
            <w:tr w14:paraId="680CAA1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06" w:type="dxa"/>
                  <w:vAlign w:val="center"/>
                </w:tcPr>
                <w:p w14:paraId="7DB21957">
                  <w:pPr>
                    <w:spacing w:line="400" w:lineRule="exact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径向位移/mm</w:t>
                  </w:r>
                </w:p>
              </w:tc>
              <w:tc>
                <w:tcPr>
                  <w:tcW w:w="531" w:type="dxa"/>
                  <w:vAlign w:val="center"/>
                </w:tcPr>
                <w:p w14:paraId="1254B422">
                  <w:pPr>
                    <w:spacing w:line="40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0.4</w:t>
                  </w:r>
                </w:p>
              </w:tc>
              <w:tc>
                <w:tcPr>
                  <w:tcW w:w="636" w:type="dxa"/>
                  <w:vAlign w:val="center"/>
                </w:tcPr>
                <w:p w14:paraId="0FA05AD8">
                  <w:pPr>
                    <w:spacing w:line="40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0.65</w:t>
                  </w:r>
                </w:p>
              </w:tc>
              <w:tc>
                <w:tcPr>
                  <w:tcW w:w="531" w:type="dxa"/>
                  <w:vAlign w:val="center"/>
                </w:tcPr>
                <w:p w14:paraId="3CE566F3">
                  <w:pPr>
                    <w:spacing w:line="40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0.8</w:t>
                  </w:r>
                </w:p>
              </w:tc>
              <w:tc>
                <w:tcPr>
                  <w:tcW w:w="426" w:type="dxa"/>
                  <w:vAlign w:val="center"/>
                </w:tcPr>
                <w:p w14:paraId="66EC6CA8">
                  <w:pPr>
                    <w:spacing w:line="40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636" w:type="dxa"/>
                  <w:vAlign w:val="center"/>
                </w:tcPr>
                <w:p w14:paraId="4FBAB961">
                  <w:pPr>
                    <w:spacing w:line="40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1.25</w:t>
                  </w:r>
                </w:p>
              </w:tc>
              <w:tc>
                <w:tcPr>
                  <w:tcW w:w="636" w:type="dxa"/>
                  <w:vAlign w:val="center"/>
                </w:tcPr>
                <w:p w14:paraId="2FD24D95">
                  <w:pPr>
                    <w:spacing w:line="40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1.35</w:t>
                  </w:r>
                </w:p>
              </w:tc>
              <w:tc>
                <w:tcPr>
                  <w:tcW w:w="531" w:type="dxa"/>
                  <w:vAlign w:val="center"/>
                </w:tcPr>
                <w:p w14:paraId="1BA32DBB">
                  <w:pPr>
                    <w:spacing w:line="40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1.6</w:t>
                  </w:r>
                </w:p>
              </w:tc>
              <w:tc>
                <w:tcPr>
                  <w:tcW w:w="531" w:type="dxa"/>
                  <w:vAlign w:val="center"/>
                </w:tcPr>
                <w:p w14:paraId="0FAD2F06">
                  <w:pPr>
                    <w:spacing w:line="40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1.8</w:t>
                  </w:r>
                </w:p>
              </w:tc>
            </w:tr>
          </w:tbl>
          <w:p w14:paraId="4B89B627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4、内齿圈轴线歪斜角允许在0°30′范围内</w:t>
            </w:r>
          </w:p>
          <w:p w14:paraId="5CA4BB7C">
            <w:pPr>
              <w:spacing w:line="400" w:lineRule="exact"/>
              <w:rPr>
                <w:rFonts w:hint="eastAsia"/>
              </w:rPr>
            </w:pPr>
          </w:p>
          <w:p w14:paraId="4FAC18C1">
            <w:pPr>
              <w:spacing w:line="340" w:lineRule="exact"/>
              <w:rPr>
                <w:rFonts w:hint="eastAsia"/>
              </w:rPr>
            </w:pPr>
          </w:p>
          <w:p w14:paraId="5D0573DF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5、径向位移最大值Ymax＝0.00872A。</w:t>
            </w:r>
          </w:p>
          <w:p w14:paraId="64744107">
            <w:pPr>
              <w:spacing w:line="360" w:lineRule="exact"/>
              <w:ind w:firstLine="315" w:firstLineChars="150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—</w:t>
            </w:r>
            <w:r>
              <w:rPr>
                <w:rFonts w:hint="eastAsia"/>
              </w:rPr>
              <w:t>两外齿套从齿中心量起的中间轴长度。</w:t>
            </w:r>
          </w:p>
        </w:tc>
      </w:tr>
      <w:tr w14:paraId="57452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7" w:hRule="atLeast"/>
        </w:trPr>
        <w:tc>
          <w:tcPr>
            <w:tcW w:w="468" w:type="dxa"/>
            <w:vAlign w:val="center"/>
          </w:tcPr>
          <w:p w14:paraId="7FA43B35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900" w:type="dxa"/>
            <w:vAlign w:val="center"/>
          </w:tcPr>
          <w:p w14:paraId="400A60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制动器</w:t>
            </w:r>
          </w:p>
        </w:tc>
        <w:tc>
          <w:tcPr>
            <w:tcW w:w="2700" w:type="dxa"/>
            <w:vAlign w:val="top"/>
          </w:tcPr>
          <w:p w14:paraId="3A3CDC8C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1、制动摩擦片检修</w:t>
            </w:r>
          </w:p>
          <w:p w14:paraId="2E77C220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2、制动轮检修</w:t>
            </w:r>
          </w:p>
          <w:p w14:paraId="3EAC6776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2.1、制动轮表面</w:t>
            </w:r>
          </w:p>
          <w:p w14:paraId="721DED85">
            <w:pPr>
              <w:spacing w:line="360" w:lineRule="exact"/>
              <w:rPr>
                <w:rFonts w:hint="eastAsia"/>
              </w:rPr>
            </w:pPr>
          </w:p>
          <w:p w14:paraId="633BAE7A">
            <w:pPr>
              <w:spacing w:line="360" w:lineRule="exact"/>
              <w:rPr>
                <w:rFonts w:hint="eastAsia"/>
              </w:rPr>
            </w:pPr>
          </w:p>
          <w:p w14:paraId="11F00487">
            <w:pPr>
              <w:spacing w:line="360" w:lineRule="exact"/>
              <w:rPr>
                <w:rFonts w:hint="eastAsia"/>
              </w:rPr>
            </w:pPr>
          </w:p>
          <w:p w14:paraId="7BCAB35E">
            <w:pPr>
              <w:spacing w:line="360" w:lineRule="exact"/>
              <w:rPr>
                <w:rFonts w:hint="eastAsia"/>
              </w:rPr>
            </w:pPr>
          </w:p>
          <w:p w14:paraId="60EAADAB">
            <w:pPr>
              <w:spacing w:line="360" w:lineRule="exact"/>
              <w:rPr>
                <w:rFonts w:hint="eastAsia"/>
              </w:rPr>
            </w:pPr>
          </w:p>
          <w:p w14:paraId="46749B55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2.2、制动轮与摩擦片的接触面积及其中心线的偏差</w:t>
            </w:r>
          </w:p>
          <w:p w14:paraId="356BCA5C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2.3、制动轮安装后，轮缘摆幅检查</w:t>
            </w:r>
          </w:p>
          <w:p w14:paraId="269E36DC">
            <w:pPr>
              <w:spacing w:line="360" w:lineRule="exact"/>
              <w:rPr>
                <w:rFonts w:hint="eastAsia"/>
              </w:rPr>
            </w:pPr>
          </w:p>
          <w:p w14:paraId="0D041FEF">
            <w:pPr>
              <w:spacing w:line="360" w:lineRule="exact"/>
              <w:rPr>
                <w:rFonts w:hint="eastAsia"/>
              </w:rPr>
            </w:pPr>
          </w:p>
          <w:p w14:paraId="4CD40B8B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2.4、制动轮与联轴器的安装</w:t>
            </w:r>
          </w:p>
          <w:p w14:paraId="78D53F6B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3、小轴,心轴,轴孔的检修</w:t>
            </w:r>
          </w:p>
          <w:p w14:paraId="6AFF24D9">
            <w:pPr>
              <w:spacing w:line="360" w:lineRule="exact"/>
              <w:rPr>
                <w:rFonts w:hint="eastAsia"/>
              </w:rPr>
            </w:pPr>
          </w:p>
          <w:p w14:paraId="0CB95CD7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4、制动臂与工作弹簧</w:t>
            </w:r>
          </w:p>
          <w:p w14:paraId="6E2E0C90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5、制动器杠杆系统</w:t>
            </w:r>
          </w:p>
        </w:tc>
        <w:tc>
          <w:tcPr>
            <w:tcW w:w="5940" w:type="dxa"/>
            <w:vAlign w:val="top"/>
          </w:tcPr>
          <w:p w14:paraId="732292E4">
            <w:pPr>
              <w:spacing w:line="360" w:lineRule="exact"/>
              <w:rPr>
                <w:rFonts w:hint="eastAsia" w:cs="宋体-方正超大字符集"/>
              </w:rPr>
            </w:pPr>
            <w:r>
              <w:rPr>
                <w:rFonts w:hint="eastAsia" w:cs="宋体-方正超大字符集"/>
              </w:rPr>
              <w:t>1、其磨损量不应超过原厚度的50%，铆钉应下沉≥2mm</w:t>
            </w:r>
          </w:p>
          <w:p w14:paraId="3E1EDDCA">
            <w:pPr>
              <w:spacing w:line="360" w:lineRule="exact"/>
              <w:rPr>
                <w:rFonts w:hint="eastAsia" w:cs="宋体-方正超大字符集"/>
              </w:rPr>
            </w:pPr>
            <w:r>
              <w:rPr>
                <w:rFonts w:hint="eastAsia" w:cs="宋体-方正超大字符集"/>
              </w:rPr>
              <w:t>2、包括制动轮工作表面、制动轮与摩擦片接触的面积等项标准。</w:t>
            </w:r>
          </w:p>
          <w:p w14:paraId="798A8865">
            <w:pPr>
              <w:spacing w:line="360" w:lineRule="exact"/>
              <w:rPr>
                <w:rFonts w:hint="eastAsia" w:cs="宋体-方正超大字符集"/>
              </w:rPr>
            </w:pPr>
            <w:r>
              <w:rPr>
                <w:rFonts w:hint="eastAsia" w:cs="宋体-方正超大字符集"/>
              </w:rPr>
              <w:t>2.1、制动轮工作表面精糙度不低于Ra＝1.6μm，HRC不低于50，深度2mm处不低于HRC40；工作表面凹痕或单边径向磨损量达1.5mm时应重新车制及热处理。加工后的制动轮厚度：对起升机构不应小于原厚度的70%，对运行机构不应小于原厚度的50%，制动轮大修后，D</w:t>
            </w:r>
            <w:r>
              <w:rPr>
                <w:rFonts w:hint="eastAsia" w:cs="宋体-方正超大字符集"/>
                <w:spacing w:val="-4"/>
              </w:rPr>
              <w:t>≤200</w:t>
            </w:r>
            <w:r>
              <w:rPr>
                <w:rFonts w:hint="eastAsia" w:cs="宋体-方正超大字符集"/>
              </w:rPr>
              <w:t>mm的径向跳动不应大于0.05mm，D＞200mm的径向跳动不应大于0.1mm。</w:t>
            </w:r>
          </w:p>
          <w:p w14:paraId="0D6A44E9">
            <w:pPr>
              <w:spacing w:line="360" w:lineRule="exact"/>
              <w:rPr>
                <w:rFonts w:hint="eastAsia" w:cs="宋体-方正超大字符集"/>
                <w:spacing w:val="-4"/>
              </w:rPr>
            </w:pPr>
            <w:r>
              <w:rPr>
                <w:rFonts w:hint="eastAsia" w:cs="宋体-方正超大字符集"/>
              </w:rPr>
              <w:t>2.2、</w:t>
            </w:r>
            <w:r>
              <w:rPr>
                <w:rFonts w:hint="eastAsia" w:cs="宋体-方正超大字符集"/>
                <w:spacing w:val="-4"/>
              </w:rPr>
              <w:t>接触面积不小于摩擦片总面积的80%；二者中心线的偏差值为：当D≤200mm时，不应超过2mm，D＞300mm时，不应超过3mm。</w:t>
            </w:r>
          </w:p>
          <w:p w14:paraId="2193A885">
            <w:pPr>
              <w:spacing w:line="360" w:lineRule="exact"/>
              <w:rPr>
                <w:rFonts w:hint="eastAsia" w:cs="宋体-方正超大字符集"/>
              </w:rPr>
            </w:pPr>
            <w:r>
              <w:rPr>
                <w:rFonts w:hint="eastAsia" w:cs="宋体-方正超大字符集"/>
              </w:rPr>
              <w:t xml:space="preserve">2.3、制动轮安装后允许的摆幅                     </w:t>
            </w:r>
            <w:r>
              <w:rPr>
                <w:rFonts w:hint="eastAsia" w:cs="宋体-方正超大字符集"/>
                <w:spacing w:val="-4"/>
              </w:rPr>
              <w:t>mm</w:t>
            </w:r>
          </w:p>
          <w:tbl>
            <w:tblPr>
              <w:tblStyle w:val="46"/>
              <w:tblW w:w="5467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56"/>
              <w:gridCol w:w="991"/>
              <w:gridCol w:w="900"/>
              <w:gridCol w:w="1260"/>
              <w:gridCol w:w="1260"/>
            </w:tblGrid>
            <w:tr w14:paraId="53D8F9F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47" w:type="dxa"/>
                  <w:gridSpan w:val="2"/>
                  <w:vAlign w:val="center"/>
                </w:tcPr>
                <w:p w14:paraId="4C361037">
                  <w:pPr>
                    <w:spacing w:line="360" w:lineRule="exact"/>
                    <w:jc w:val="center"/>
                    <w:rPr>
                      <w:rFonts w:hint="eastAsia" w:cs="宋体-方正超大字符集"/>
                    </w:rPr>
                  </w:pPr>
                  <w:r>
                    <w:rPr>
                      <w:rFonts w:hint="eastAsia" w:cs="宋体-方正超大字符集"/>
                    </w:rPr>
                    <w:t>制动轮直径D</w:t>
                  </w:r>
                </w:p>
              </w:tc>
              <w:tc>
                <w:tcPr>
                  <w:tcW w:w="900" w:type="dxa"/>
                  <w:vAlign w:val="center"/>
                </w:tcPr>
                <w:p w14:paraId="2F2A3C19">
                  <w:pPr>
                    <w:spacing w:line="360" w:lineRule="exact"/>
                    <w:jc w:val="center"/>
                    <w:rPr>
                      <w:rFonts w:hint="eastAsia" w:cs="宋体-方正超大字符集"/>
                    </w:rPr>
                  </w:pPr>
                  <w:r>
                    <w:rPr>
                      <w:rFonts w:hint="eastAsia" w:cs="宋体-方正超大字符集"/>
                    </w:rPr>
                    <w:t>≤200</w:t>
                  </w:r>
                </w:p>
              </w:tc>
              <w:tc>
                <w:tcPr>
                  <w:tcW w:w="1260" w:type="dxa"/>
                  <w:vAlign w:val="center"/>
                </w:tcPr>
                <w:p w14:paraId="05EF17F0">
                  <w:pPr>
                    <w:spacing w:line="360" w:lineRule="exact"/>
                    <w:jc w:val="center"/>
                    <w:rPr>
                      <w:rFonts w:hint="eastAsia" w:cs="宋体-方正超大字符集"/>
                    </w:rPr>
                  </w:pPr>
                  <w:r>
                    <w:rPr>
                      <w:rFonts w:hint="eastAsia" w:cs="宋体-方正超大字符集"/>
                    </w:rPr>
                    <w:t>＞200-300</w:t>
                  </w:r>
                </w:p>
              </w:tc>
              <w:tc>
                <w:tcPr>
                  <w:tcW w:w="1260" w:type="dxa"/>
                  <w:vAlign w:val="center"/>
                </w:tcPr>
                <w:p w14:paraId="61DCEF1A">
                  <w:pPr>
                    <w:spacing w:line="360" w:lineRule="exact"/>
                    <w:jc w:val="center"/>
                    <w:rPr>
                      <w:rFonts w:hint="eastAsia" w:cs="宋体-方正超大字符集"/>
                    </w:rPr>
                  </w:pPr>
                  <w:r>
                    <w:rPr>
                      <w:rFonts w:hint="eastAsia" w:cs="宋体-方正超大字符集"/>
                    </w:rPr>
                    <w:t>＞300-600</w:t>
                  </w:r>
                </w:p>
              </w:tc>
            </w:tr>
            <w:tr w14:paraId="0A0DC6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56" w:type="dxa"/>
                  <w:vMerge w:val="restart"/>
                  <w:vAlign w:val="center"/>
                </w:tcPr>
                <w:p w14:paraId="172AF38E">
                  <w:pPr>
                    <w:spacing w:line="360" w:lineRule="exact"/>
                    <w:jc w:val="center"/>
                    <w:rPr>
                      <w:rFonts w:hint="eastAsia" w:cs="宋体-方正超大字符集"/>
                    </w:rPr>
                  </w:pPr>
                  <w:r>
                    <w:rPr>
                      <w:rFonts w:hint="eastAsia" w:cs="宋体-方正超大字符集"/>
                    </w:rPr>
                    <w:t>允许摆幅</w:t>
                  </w:r>
                </w:p>
              </w:tc>
              <w:tc>
                <w:tcPr>
                  <w:tcW w:w="991" w:type="dxa"/>
                  <w:vAlign w:val="center"/>
                </w:tcPr>
                <w:p w14:paraId="015BCD89">
                  <w:pPr>
                    <w:spacing w:line="360" w:lineRule="exact"/>
                    <w:jc w:val="center"/>
                    <w:rPr>
                      <w:rFonts w:hint="eastAsia" w:cs="宋体-方正超大字符集"/>
                    </w:rPr>
                  </w:pPr>
                  <w:r>
                    <w:rPr>
                      <w:rFonts w:hint="eastAsia" w:cs="宋体-方正超大字符集"/>
                    </w:rPr>
                    <w:t>径面</w:t>
                  </w:r>
                </w:p>
              </w:tc>
              <w:tc>
                <w:tcPr>
                  <w:tcW w:w="900" w:type="dxa"/>
                  <w:vAlign w:val="center"/>
                </w:tcPr>
                <w:p w14:paraId="7EC25C3D">
                  <w:pPr>
                    <w:spacing w:line="360" w:lineRule="exact"/>
                    <w:jc w:val="center"/>
                    <w:rPr>
                      <w:rFonts w:hint="eastAsia" w:cs="宋体-方正超大字符集"/>
                    </w:rPr>
                  </w:pPr>
                  <w:r>
                    <w:rPr>
                      <w:rFonts w:hint="eastAsia" w:cs="宋体-方正超大字符集"/>
                    </w:rPr>
                    <w:t>0.10</w:t>
                  </w:r>
                </w:p>
              </w:tc>
              <w:tc>
                <w:tcPr>
                  <w:tcW w:w="1260" w:type="dxa"/>
                  <w:vAlign w:val="center"/>
                </w:tcPr>
                <w:p w14:paraId="730DAA43">
                  <w:pPr>
                    <w:spacing w:line="360" w:lineRule="exact"/>
                    <w:jc w:val="center"/>
                    <w:rPr>
                      <w:rFonts w:hint="eastAsia" w:cs="宋体-方正超大字符集"/>
                    </w:rPr>
                  </w:pPr>
                  <w:r>
                    <w:rPr>
                      <w:rFonts w:hint="eastAsia" w:cs="宋体-方正超大字符集"/>
                    </w:rPr>
                    <w:t>0.12</w:t>
                  </w:r>
                </w:p>
              </w:tc>
              <w:tc>
                <w:tcPr>
                  <w:tcW w:w="1260" w:type="dxa"/>
                  <w:vAlign w:val="center"/>
                </w:tcPr>
                <w:p w14:paraId="4C706547">
                  <w:pPr>
                    <w:spacing w:line="360" w:lineRule="exact"/>
                    <w:jc w:val="center"/>
                    <w:rPr>
                      <w:rFonts w:hint="eastAsia" w:cs="宋体-方正超大字符集"/>
                    </w:rPr>
                  </w:pPr>
                  <w:r>
                    <w:rPr>
                      <w:rFonts w:hint="eastAsia" w:cs="宋体-方正超大字符集"/>
                    </w:rPr>
                    <w:t>0.18</w:t>
                  </w:r>
                </w:p>
              </w:tc>
            </w:tr>
            <w:tr w14:paraId="7ABD38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56" w:type="dxa"/>
                  <w:vMerge w:val="continue"/>
                  <w:vAlign w:val="center"/>
                </w:tcPr>
                <w:p w14:paraId="215CF70F">
                  <w:pPr>
                    <w:spacing w:line="360" w:lineRule="exact"/>
                    <w:jc w:val="center"/>
                    <w:rPr>
                      <w:rFonts w:hint="eastAsia" w:cs="宋体-方正超大字符集"/>
                    </w:rPr>
                  </w:pPr>
                </w:p>
              </w:tc>
              <w:tc>
                <w:tcPr>
                  <w:tcW w:w="991" w:type="dxa"/>
                  <w:vAlign w:val="center"/>
                </w:tcPr>
                <w:p w14:paraId="0EEC1D18">
                  <w:pPr>
                    <w:spacing w:line="360" w:lineRule="exact"/>
                    <w:jc w:val="center"/>
                    <w:rPr>
                      <w:rFonts w:hint="eastAsia" w:cs="宋体-方正超大字符集"/>
                    </w:rPr>
                  </w:pPr>
                  <w:r>
                    <w:rPr>
                      <w:rFonts w:hint="eastAsia" w:cs="宋体-方正超大字符集"/>
                    </w:rPr>
                    <w:t>端面</w:t>
                  </w:r>
                </w:p>
              </w:tc>
              <w:tc>
                <w:tcPr>
                  <w:tcW w:w="900" w:type="dxa"/>
                  <w:vAlign w:val="center"/>
                </w:tcPr>
                <w:p w14:paraId="222341BC">
                  <w:pPr>
                    <w:spacing w:line="360" w:lineRule="exact"/>
                    <w:jc w:val="center"/>
                    <w:rPr>
                      <w:rFonts w:hint="eastAsia" w:cs="宋体-方正超大字符集"/>
                    </w:rPr>
                  </w:pPr>
                  <w:r>
                    <w:rPr>
                      <w:rFonts w:hint="eastAsia" w:cs="宋体-方正超大字符集"/>
                    </w:rPr>
                    <w:t>0.15</w:t>
                  </w:r>
                </w:p>
              </w:tc>
              <w:tc>
                <w:tcPr>
                  <w:tcW w:w="1260" w:type="dxa"/>
                  <w:vAlign w:val="center"/>
                </w:tcPr>
                <w:p w14:paraId="53746686">
                  <w:pPr>
                    <w:spacing w:line="360" w:lineRule="exact"/>
                    <w:jc w:val="center"/>
                    <w:rPr>
                      <w:rFonts w:hint="eastAsia" w:cs="宋体-方正超大字符集"/>
                    </w:rPr>
                  </w:pPr>
                  <w:r>
                    <w:rPr>
                      <w:rFonts w:hint="eastAsia" w:cs="宋体-方正超大字符集"/>
                    </w:rPr>
                    <w:t>0.20</w:t>
                  </w:r>
                </w:p>
              </w:tc>
              <w:tc>
                <w:tcPr>
                  <w:tcW w:w="1260" w:type="dxa"/>
                  <w:vAlign w:val="center"/>
                </w:tcPr>
                <w:p w14:paraId="66FEB81E">
                  <w:pPr>
                    <w:spacing w:line="360" w:lineRule="exact"/>
                    <w:jc w:val="center"/>
                    <w:rPr>
                      <w:rFonts w:hint="eastAsia" w:cs="宋体-方正超大字符集"/>
                    </w:rPr>
                  </w:pPr>
                  <w:r>
                    <w:rPr>
                      <w:rFonts w:hint="eastAsia" w:cs="宋体-方正超大字符集"/>
                    </w:rPr>
                    <w:t>0.25</w:t>
                  </w:r>
                </w:p>
              </w:tc>
            </w:tr>
          </w:tbl>
          <w:p w14:paraId="26A36C3B">
            <w:pPr>
              <w:spacing w:line="360" w:lineRule="exact"/>
              <w:rPr>
                <w:rFonts w:hint="eastAsia" w:cs="宋体-方正超大字符集"/>
              </w:rPr>
            </w:pPr>
            <w:r>
              <w:rPr>
                <w:rFonts w:hint="eastAsia" w:cs="宋体-方正超大字符集"/>
              </w:rPr>
              <w:t>2.4、与联轴器相连接的制动轮，应把制动轮安装在靠近电动机(或减速器)的一侧</w:t>
            </w:r>
          </w:p>
          <w:p w14:paraId="31413A50">
            <w:pPr>
              <w:spacing w:line="360" w:lineRule="exact"/>
              <w:rPr>
                <w:rFonts w:hint="eastAsia" w:cs="宋体-方正超大字符集"/>
              </w:rPr>
            </w:pPr>
            <w:r>
              <w:rPr>
                <w:rFonts w:hint="eastAsia" w:cs="宋体-方正超大字符集"/>
              </w:rPr>
              <w:t>3、小轴、心轴磨损量达名义直径的20%时应修复，超过此值应更换。</w:t>
            </w:r>
          </w:p>
          <w:p w14:paraId="6C50E98B">
            <w:pPr>
              <w:spacing w:line="360" w:lineRule="exact"/>
              <w:rPr>
                <w:rFonts w:hint="eastAsia" w:cs="宋体-方正超大字符集"/>
              </w:rPr>
            </w:pPr>
            <w:r>
              <w:rPr>
                <w:rFonts w:hint="eastAsia" w:cs="宋体-方正超大字符集"/>
              </w:rPr>
              <w:t>4、制动臂和工作弹簧均不能有裂纹或断裂</w:t>
            </w:r>
          </w:p>
          <w:p w14:paraId="4A29F2D3">
            <w:pPr>
              <w:spacing w:line="360" w:lineRule="exact"/>
              <w:rPr>
                <w:rFonts w:hint="eastAsia" w:ascii="宋体-方正超大字符集" w:hAnsi="宋体-方正超大字符集" w:eastAsia="宋体-方正超大字符集" w:cs="宋体-方正超大字符集"/>
              </w:rPr>
            </w:pPr>
            <w:r>
              <w:rPr>
                <w:rFonts w:hint="eastAsia" w:cs="宋体-方正超大字符集"/>
              </w:rPr>
              <w:t>5、空行程不得超过衔铁冲程的10%，试车时应反应灵敏可靠</w:t>
            </w:r>
          </w:p>
        </w:tc>
      </w:tr>
      <w:tr w14:paraId="42182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8" w:type="dxa"/>
            <w:vAlign w:val="center"/>
          </w:tcPr>
          <w:p w14:paraId="7B0B630C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7</w:t>
            </w:r>
          </w:p>
        </w:tc>
        <w:tc>
          <w:tcPr>
            <w:tcW w:w="900" w:type="dxa"/>
            <w:vAlign w:val="center"/>
          </w:tcPr>
          <w:p w14:paraId="20BD3F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起升机构及小车部分</w:t>
            </w:r>
          </w:p>
        </w:tc>
        <w:tc>
          <w:tcPr>
            <w:tcW w:w="2700" w:type="dxa"/>
            <w:vAlign w:val="top"/>
          </w:tcPr>
          <w:p w14:paraId="4D75FE0A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1、起升机构的轴</w:t>
            </w:r>
          </w:p>
          <w:p w14:paraId="58416FDC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2、电动机与减速器轴的位移检查</w:t>
            </w:r>
          </w:p>
          <w:p w14:paraId="1578A1DA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3、卷筒和减速器轴线偏差</w:t>
            </w:r>
          </w:p>
          <w:p w14:paraId="20C46154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4、小车轮距偏差</w:t>
            </w:r>
          </w:p>
          <w:p w14:paraId="2696E963">
            <w:pPr>
              <w:spacing w:line="400" w:lineRule="exact"/>
              <w:rPr>
                <w:rFonts w:hint="eastAsia"/>
              </w:rPr>
            </w:pPr>
          </w:p>
          <w:p w14:paraId="2ED2DE23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5、小车轨道标高偏差</w:t>
            </w:r>
          </w:p>
          <w:p w14:paraId="1370CFCA">
            <w:pPr>
              <w:spacing w:line="400" w:lineRule="exact"/>
              <w:rPr>
                <w:rFonts w:hint="eastAsia"/>
              </w:rPr>
            </w:pPr>
          </w:p>
          <w:p w14:paraId="3181FE5A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6、轨道中心线离承轨梁设计中心线的偏差</w:t>
            </w:r>
          </w:p>
          <w:p w14:paraId="3199FFAA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7、小车轨道接头偏差</w:t>
            </w:r>
          </w:p>
          <w:p w14:paraId="4BB15817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8、小车轮端面水平偏差</w:t>
            </w:r>
          </w:p>
          <w:p w14:paraId="78E7E97C">
            <w:pPr>
              <w:spacing w:line="400" w:lineRule="exact"/>
              <w:rPr>
                <w:rFonts w:hint="eastAsia"/>
              </w:rPr>
            </w:pPr>
          </w:p>
          <w:p w14:paraId="0AEACA3C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9、小车轮端面垂直偏差</w:t>
            </w:r>
          </w:p>
          <w:p w14:paraId="394706D5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10、小车轮踏面偏差</w:t>
            </w:r>
          </w:p>
          <w:p w14:paraId="7A0D2C1D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11、小车轮距偏差</w:t>
            </w:r>
          </w:p>
        </w:tc>
        <w:tc>
          <w:tcPr>
            <w:tcW w:w="5940" w:type="dxa"/>
            <w:vAlign w:val="center"/>
          </w:tcPr>
          <w:p w14:paraId="0644942A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1、探伤检查起升机构的主轴和传动轴，不允许有裂纹</w:t>
            </w:r>
          </w:p>
          <w:p w14:paraId="690CFCB4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2、应符合联轴器的安装要求</w:t>
            </w:r>
          </w:p>
          <w:p w14:paraId="503744D3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3、在轴承座处的允许偏差不应大于3mm</w:t>
            </w:r>
          </w:p>
          <w:p w14:paraId="0698AF77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4、由小车轮测量的小车轨距偏差；当轨距≤2.5mm，允许其偏差为±2mm，且主从动车轮相对差不大于2mm，当轨距＞2.5mm，允许其偏差不大于±3mm，且主从动轮相对差不大于3mm。</w:t>
            </w:r>
          </w:p>
          <w:p w14:paraId="01D9E868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5、当小车轨距≤2.5mm，允许偏差为3mm；轨距＞2.5m，允许偏差为5mm。</w:t>
            </w:r>
          </w:p>
          <w:p w14:paraId="25EB5252">
            <w:pPr>
              <w:spacing w:line="400" w:lineRule="exact"/>
              <w:rPr>
                <w:rFonts w:hint="eastAsia" w:cs="宋体-方正超大字符集"/>
              </w:rPr>
            </w:pPr>
            <w:r>
              <w:rPr>
                <w:rFonts w:hint="eastAsia"/>
              </w:rPr>
              <w:t>6、箱形单梁允许偏差为：不得大于1/2§，§--腹板厚度(mm)单腹板梁允许偏差为：小于10mm；箱形双主梁允许偏</w:t>
            </w:r>
            <w:r>
              <w:rPr>
                <w:rFonts w:hint="eastAsia" w:cs="宋体-方正超大字符集"/>
              </w:rPr>
              <w:t>差为：2-3mm</w:t>
            </w:r>
          </w:p>
          <w:p w14:paraId="5DCB4E61">
            <w:pPr>
              <w:spacing w:line="400" w:lineRule="exact"/>
              <w:rPr>
                <w:rFonts w:hint="eastAsia"/>
              </w:rPr>
            </w:pPr>
            <w:r>
              <w:rPr>
                <w:rFonts w:hint="eastAsia" w:cs="宋体-方正超大字符集"/>
              </w:rPr>
              <w:t>7、轨道接头处标高偏差及中心线偏差</w:t>
            </w:r>
            <w:r>
              <w:rPr>
                <w:rFonts w:hint="eastAsia"/>
              </w:rPr>
              <w:t>≤1mm</w:t>
            </w:r>
          </w:p>
          <w:p w14:paraId="07BFE660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8、水平偏差不应大于1‰。且两主动轮偏斜方向相反。</w:t>
            </w:r>
          </w:p>
          <w:p w14:paraId="3D26B33A">
            <w:pPr>
              <w:spacing w:line="40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—</w:t>
            </w:r>
            <w:r>
              <w:rPr>
                <w:rFonts w:hint="eastAsia"/>
              </w:rPr>
              <w:t>测量长度</w:t>
            </w:r>
          </w:p>
          <w:p w14:paraId="4C60C58E">
            <w:pPr>
              <w:spacing w:line="400" w:lineRule="exact"/>
              <w:rPr>
                <w:rFonts w:hint="eastAsia" w:cs="宋体-方正超大字符集"/>
              </w:rPr>
            </w:pPr>
            <w:r>
              <w:rPr>
                <w:rFonts w:hint="eastAsia" w:cs="宋体-方正超大字符集"/>
              </w:rPr>
              <w:t>9、不得大于D/400</w:t>
            </w:r>
          </w:p>
          <w:p w14:paraId="2A9E64AC">
            <w:pPr>
              <w:spacing w:line="400" w:lineRule="exact"/>
              <w:rPr>
                <w:rFonts w:hint="eastAsia" w:cs="宋体-方正超大字符集"/>
              </w:rPr>
            </w:pPr>
            <w:r>
              <w:rPr>
                <w:rFonts w:hint="eastAsia" w:cs="宋体-方正超大字符集"/>
              </w:rPr>
              <w:t>10、所有车轮踏面都必须在1个平面内，偏差不应大于0.5mm</w:t>
            </w:r>
          </w:p>
          <w:p w14:paraId="009EF7E4">
            <w:pPr>
              <w:spacing w:line="400" w:lineRule="exact"/>
              <w:rPr>
                <w:rFonts w:hint="eastAsia" w:cs="宋体-方正超大字符集"/>
              </w:rPr>
            </w:pPr>
            <w:r>
              <w:rPr>
                <w:rFonts w:hint="eastAsia" w:cs="宋体-方正超大字符集"/>
              </w:rPr>
              <w:t>11、允许相对偏差为4mm</w:t>
            </w:r>
          </w:p>
        </w:tc>
      </w:tr>
      <w:tr w14:paraId="48A1F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6" w:hRule="atLeast"/>
        </w:trPr>
        <w:tc>
          <w:tcPr>
            <w:tcW w:w="468" w:type="dxa"/>
            <w:vAlign w:val="center"/>
          </w:tcPr>
          <w:p w14:paraId="1BB9717C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8</w:t>
            </w:r>
          </w:p>
        </w:tc>
        <w:tc>
          <w:tcPr>
            <w:tcW w:w="900" w:type="dxa"/>
            <w:vAlign w:val="center"/>
          </w:tcPr>
          <w:p w14:paraId="6524DE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大车运行机构</w:t>
            </w:r>
          </w:p>
        </w:tc>
        <w:tc>
          <w:tcPr>
            <w:tcW w:w="2700" w:type="dxa"/>
            <w:vAlign w:val="top"/>
          </w:tcPr>
          <w:p w14:paraId="2A4B8243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1、车轮偏差</w:t>
            </w:r>
          </w:p>
          <w:p w14:paraId="1D18C079">
            <w:pPr>
              <w:spacing w:line="280" w:lineRule="exact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2、同一平衡梁上的车轮检查</w:t>
            </w:r>
          </w:p>
          <w:p w14:paraId="076496CD">
            <w:pPr>
              <w:spacing w:line="280" w:lineRule="exact"/>
              <w:rPr>
                <w:rFonts w:hint="eastAsia"/>
              </w:rPr>
            </w:pPr>
          </w:p>
          <w:p w14:paraId="5643C12D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3、轨道的检查</w:t>
            </w:r>
          </w:p>
          <w:p w14:paraId="0F79534A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3.1、轨道外观检查</w:t>
            </w:r>
          </w:p>
          <w:p w14:paraId="0215F8C0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3.2、纵向倾斜度</w:t>
            </w:r>
          </w:p>
          <w:p w14:paraId="406C0134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3.3、轨距偏差</w:t>
            </w:r>
          </w:p>
          <w:p w14:paraId="16C40D29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3.4、两根轨道相对高差</w:t>
            </w:r>
          </w:p>
          <w:p w14:paraId="392E8083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4、夹轨器检修</w:t>
            </w:r>
          </w:p>
          <w:p w14:paraId="61BABCAC">
            <w:pPr>
              <w:spacing w:line="280" w:lineRule="exact"/>
              <w:rPr>
                <w:rFonts w:hint="eastAsia"/>
              </w:rPr>
            </w:pPr>
          </w:p>
          <w:p w14:paraId="2936ECB1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5、由车轮测量出的起重机跨度偏差</w:t>
            </w:r>
          </w:p>
          <w:p w14:paraId="41FEAD82">
            <w:pPr>
              <w:spacing w:line="280" w:lineRule="exact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6、由车轮量出的对角线偏差</w:t>
            </w:r>
          </w:p>
        </w:tc>
        <w:tc>
          <w:tcPr>
            <w:tcW w:w="5940" w:type="dxa"/>
            <w:vAlign w:val="top"/>
          </w:tcPr>
          <w:p w14:paraId="45959C6A">
            <w:pPr>
              <w:spacing w:line="280" w:lineRule="exact"/>
              <w:rPr>
                <w:rFonts w:hint="eastAsia" w:cs="宋体-方正超大字符集"/>
              </w:rPr>
            </w:pPr>
            <w:r>
              <w:rPr>
                <w:rFonts w:hint="eastAsia" w:cs="宋体-方正超大字符集"/>
              </w:rPr>
              <w:t>1、大车车轮的水平、垂直偏差与小车轮相同</w:t>
            </w:r>
          </w:p>
          <w:p w14:paraId="1534B21F">
            <w:pPr>
              <w:spacing w:line="280" w:lineRule="exact"/>
              <w:rPr>
                <w:rFonts w:hint="eastAsia" w:cs="宋体-方正超大字符集"/>
              </w:rPr>
            </w:pPr>
            <w:r>
              <w:rPr>
                <w:rFonts w:hint="eastAsia" w:cs="宋体-方正超大字符集"/>
              </w:rPr>
              <w:t>2、同一平衡梁上的两个车轮的对称平面应在同一垂直平面内，允许偏差不应大于1mm</w:t>
            </w:r>
          </w:p>
          <w:p w14:paraId="258180C4">
            <w:pPr>
              <w:spacing w:line="280" w:lineRule="exact"/>
              <w:rPr>
                <w:rFonts w:hint="eastAsia" w:cs="宋体-方正超大字符集"/>
              </w:rPr>
            </w:pPr>
            <w:r>
              <w:rPr>
                <w:rFonts w:hint="eastAsia" w:cs="宋体-方正超大字符集"/>
              </w:rPr>
              <w:t>3、包括外观、倾斜度、轨距等项的技术标准</w:t>
            </w:r>
          </w:p>
          <w:p w14:paraId="7B4B00A5">
            <w:pPr>
              <w:spacing w:line="280" w:lineRule="exact"/>
              <w:rPr>
                <w:rFonts w:hint="eastAsia" w:cs="宋体-方正超大字符集"/>
              </w:rPr>
            </w:pPr>
            <w:r>
              <w:rPr>
                <w:rFonts w:hint="eastAsia" w:cs="宋体-方正超大字符集"/>
              </w:rPr>
              <w:t>3.1、轨道不应有裂纹、轨顶、轨道头侧面等磨损量不应超过3mm</w:t>
            </w:r>
          </w:p>
          <w:p w14:paraId="52CFF67E">
            <w:pPr>
              <w:spacing w:line="280" w:lineRule="exact"/>
              <w:rPr>
                <w:rFonts w:hint="eastAsia" w:cs="宋体-方正超大字符集"/>
              </w:rPr>
            </w:pPr>
            <w:r>
              <w:rPr>
                <w:rFonts w:hint="eastAsia" w:cs="宋体-方正超大字符集"/>
              </w:rPr>
              <w:t>3.2、起重机轨道纵向倾斜度不应大于5‰</w:t>
            </w:r>
          </w:p>
          <w:p w14:paraId="61D5EA4A">
            <w:pPr>
              <w:spacing w:line="280" w:lineRule="exact"/>
              <w:rPr>
                <w:rFonts w:hint="eastAsia" w:cs="宋体-方正超大字符集"/>
              </w:rPr>
            </w:pPr>
            <w:r>
              <w:rPr>
                <w:rFonts w:hint="eastAsia" w:cs="宋体-方正超大字符集"/>
              </w:rPr>
              <w:t>3.3、其值≤10mm</w:t>
            </w:r>
          </w:p>
          <w:p w14:paraId="1B64A4B5">
            <w:pPr>
              <w:spacing w:line="280" w:lineRule="exact"/>
              <w:rPr>
                <w:rFonts w:hint="eastAsia" w:cs="宋体-方正超大字符集"/>
              </w:rPr>
            </w:pPr>
            <w:r>
              <w:rPr>
                <w:rFonts w:hint="eastAsia" w:cs="宋体-方正超大字符集"/>
              </w:rPr>
              <w:t>3.4、同一断面内的两根轨道相对标高偏差≤10mm</w:t>
            </w:r>
          </w:p>
          <w:p w14:paraId="70BB5401">
            <w:pPr>
              <w:spacing w:line="280" w:lineRule="exact"/>
              <w:rPr>
                <w:rFonts w:hint="eastAsia" w:cs="宋体-方正超大字符集"/>
              </w:rPr>
            </w:pPr>
            <w:r>
              <w:rPr>
                <w:rFonts w:hint="eastAsia" w:cs="宋体-方正超大字符集"/>
              </w:rPr>
              <w:t>4、钳口磨损量超过原厚40%的应更换，电动夹轨器要经常注意调节安全尺，使其指针处在规定的位置。</w:t>
            </w:r>
          </w:p>
          <w:p w14:paraId="77457D06">
            <w:pPr>
              <w:spacing w:line="280" w:lineRule="exact"/>
              <w:rPr>
                <w:rFonts w:hint="eastAsia" w:cs="宋体-方正超大字符集"/>
              </w:rPr>
            </w:pPr>
            <w:r>
              <w:rPr>
                <w:rFonts w:hint="eastAsia" w:cs="宋体-方正超大字符集"/>
              </w:rPr>
              <w:t>5、当跨度S≤30mm，跨距偏差不应大于5mm，当S＞30m，跨距偏差不应大于8mm</w:t>
            </w:r>
          </w:p>
          <w:p w14:paraId="21DAD58E">
            <w:pPr>
              <w:spacing w:line="280" w:lineRule="exact"/>
              <w:rPr>
                <w:rFonts w:hint="eastAsia" w:cs="宋体-方正超大字符集"/>
              </w:rPr>
            </w:pPr>
            <w:r>
              <w:rPr>
                <w:rFonts w:hint="eastAsia" w:cs="宋体-方正超大字符集"/>
              </w:rPr>
              <w:t>6、当跨度S≤30mm，偏差不应大于5mm，当S＞30m，其偏差不应大于10mm</w:t>
            </w:r>
          </w:p>
        </w:tc>
      </w:tr>
    </w:tbl>
    <w:p w14:paraId="235ABA6C">
      <w:pPr>
        <w:ind w:firstLine="600" w:firstLineChars="200"/>
        <w:jc w:val="both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桥式起重机大修理项目及其技术标准（金属结构部分）</w:t>
      </w:r>
    </w:p>
    <w:tbl>
      <w:tblPr>
        <w:tblStyle w:val="46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80"/>
        <w:gridCol w:w="2520"/>
        <w:gridCol w:w="5580"/>
      </w:tblGrid>
      <w:tr w14:paraId="33299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59A087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080" w:type="dxa"/>
            <w:vAlign w:val="center"/>
          </w:tcPr>
          <w:p w14:paraId="70499E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零件名称</w:t>
            </w:r>
          </w:p>
        </w:tc>
        <w:tc>
          <w:tcPr>
            <w:tcW w:w="2520" w:type="dxa"/>
            <w:vAlign w:val="center"/>
          </w:tcPr>
          <w:p w14:paraId="0F471E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大修理项目</w:t>
            </w:r>
          </w:p>
        </w:tc>
        <w:tc>
          <w:tcPr>
            <w:tcW w:w="5580" w:type="dxa"/>
            <w:vAlign w:val="center"/>
          </w:tcPr>
          <w:p w14:paraId="497EC2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技术标准</w:t>
            </w:r>
          </w:p>
        </w:tc>
      </w:tr>
      <w:tr w14:paraId="6B36A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7AECC0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80" w:type="dxa"/>
            <w:vAlign w:val="center"/>
          </w:tcPr>
          <w:p w14:paraId="1DC47E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主梁几</w:t>
            </w:r>
          </w:p>
          <w:p w14:paraId="25D763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何形状</w:t>
            </w:r>
          </w:p>
        </w:tc>
        <w:tc>
          <w:tcPr>
            <w:tcW w:w="2520" w:type="dxa"/>
            <w:vAlign w:val="top"/>
          </w:tcPr>
          <w:p w14:paraId="4E9ABE36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1、主梁上拱度检验</w:t>
            </w:r>
          </w:p>
          <w:p w14:paraId="4B73DAA7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2、主梁下挠度检验</w:t>
            </w:r>
          </w:p>
          <w:p w14:paraId="43681315">
            <w:pPr>
              <w:spacing w:line="280" w:lineRule="exact"/>
              <w:rPr>
                <w:rFonts w:hint="eastAsia"/>
              </w:rPr>
            </w:pPr>
          </w:p>
          <w:p w14:paraId="18CE1C2F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3、水平旁弯检验</w:t>
            </w:r>
          </w:p>
          <w:p w14:paraId="4616699E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4、腹板波浪形变形</w:t>
            </w:r>
          </w:p>
        </w:tc>
        <w:tc>
          <w:tcPr>
            <w:tcW w:w="5580" w:type="dxa"/>
            <w:vAlign w:val="top"/>
          </w:tcPr>
          <w:p w14:paraId="5F780824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1、跨中上拱度为(0.9-1.4)‰，允许偏差为上拱度的20%</w:t>
            </w:r>
          </w:p>
          <w:p w14:paraId="1A8C6BAA">
            <w:pPr>
              <w:spacing w:line="280" w:lineRule="exact"/>
              <w:rPr>
                <w:rFonts w:hint="eastAsia" w:cs="宋体-方正超大字符集"/>
              </w:rPr>
            </w:pPr>
            <w:r>
              <w:rPr>
                <w:rFonts w:hint="eastAsia"/>
              </w:rPr>
              <w:t>2、满载跨中弹性下挠量</w:t>
            </w:r>
            <w:r>
              <w:rPr>
                <w:rFonts w:hint="eastAsia" w:cs="宋体-方正超大字符集"/>
              </w:rPr>
              <w:t>≤S/700，空载跨中下挠变形不应超过(0.6/1000)S。超过此规定值，应修复并加固。</w:t>
            </w:r>
          </w:p>
          <w:p w14:paraId="7745573E">
            <w:pPr>
              <w:spacing w:line="280" w:lineRule="exact"/>
              <w:rPr>
                <w:rFonts w:hint="eastAsia" w:cs="宋体-方正超大字符集"/>
              </w:rPr>
            </w:pPr>
            <w:r>
              <w:rPr>
                <w:rFonts w:hint="eastAsia" w:cs="宋体-方正超大字符集"/>
              </w:rPr>
              <w:t>3、跨中水平旁弯不应大于S/2000</w:t>
            </w:r>
          </w:p>
          <w:p w14:paraId="14DCBF4A">
            <w:pPr>
              <w:spacing w:line="280" w:lineRule="exact"/>
              <w:ind w:left="210" w:hanging="210" w:hangingChars="100"/>
              <w:rPr>
                <w:rFonts w:hint="eastAsia"/>
              </w:rPr>
            </w:pPr>
            <w:r>
              <w:rPr>
                <w:rFonts w:hint="eastAsia" w:cs="宋体-方正超大字符集"/>
              </w:rPr>
              <w:t>4、</w:t>
            </w:r>
            <w:r>
              <w:rPr>
                <w:rFonts w:hint="eastAsia" w:cs="宋体-方正超大字符集"/>
                <w:spacing w:val="-2"/>
              </w:rPr>
              <w:t>受压区波峰不应大于0.7§，受拉区波峰不应大于1.2§</w:t>
            </w:r>
            <w:r>
              <w:rPr>
                <w:rFonts w:hint="eastAsia" w:cs="宋体-方正超大字符集"/>
              </w:rPr>
              <w:t>§--腹板厚度</w:t>
            </w:r>
          </w:p>
        </w:tc>
      </w:tr>
      <w:tr w14:paraId="5B5A8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5F0211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080" w:type="dxa"/>
            <w:vAlign w:val="center"/>
          </w:tcPr>
          <w:p w14:paraId="467CE6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桥架组装</w:t>
            </w:r>
          </w:p>
        </w:tc>
        <w:tc>
          <w:tcPr>
            <w:tcW w:w="2520" w:type="dxa"/>
            <w:vAlign w:val="top"/>
          </w:tcPr>
          <w:p w14:paraId="1A59923D">
            <w:pPr>
              <w:spacing w:line="280" w:lineRule="exact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1、水平方向两对角线检验</w:t>
            </w:r>
          </w:p>
          <w:p w14:paraId="54B5645C">
            <w:pPr>
              <w:spacing w:line="280" w:lineRule="exact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2、垂直方向两对角线检验</w:t>
            </w:r>
          </w:p>
          <w:p w14:paraId="4EE7B342">
            <w:pPr>
              <w:spacing w:line="280" w:lineRule="exact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3、小车轨道至桥架纵向中心距离偏差</w:t>
            </w:r>
          </w:p>
        </w:tc>
        <w:tc>
          <w:tcPr>
            <w:tcW w:w="5580" w:type="dxa"/>
            <w:vAlign w:val="top"/>
          </w:tcPr>
          <w:p w14:paraId="21F410A6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1、箱形梁允许偏差为5mm，桁架梁允许偏差为10mm</w:t>
            </w:r>
          </w:p>
          <w:p w14:paraId="725A0C03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2、其允许偏差10mm</w:t>
            </w:r>
          </w:p>
          <w:p w14:paraId="06EE3C73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3、允许偏差应小于3mm</w:t>
            </w:r>
          </w:p>
        </w:tc>
      </w:tr>
      <w:tr w14:paraId="1A5C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6596E4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080" w:type="dxa"/>
            <w:vAlign w:val="center"/>
          </w:tcPr>
          <w:p w14:paraId="7A9C80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箱形梁</w:t>
            </w:r>
          </w:p>
        </w:tc>
        <w:tc>
          <w:tcPr>
            <w:tcW w:w="2520" w:type="dxa"/>
            <w:vAlign w:val="top"/>
          </w:tcPr>
          <w:p w14:paraId="10A9EBDF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1、裂纹的检验</w:t>
            </w:r>
          </w:p>
          <w:p w14:paraId="7810921D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2、金属结构涂装及防腐</w:t>
            </w:r>
          </w:p>
        </w:tc>
        <w:tc>
          <w:tcPr>
            <w:tcW w:w="5580" w:type="dxa"/>
            <w:vAlign w:val="top"/>
          </w:tcPr>
          <w:p w14:paraId="4DDDCCF5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1、金属结构不应有裂纹和焊缝开裂处</w:t>
            </w:r>
          </w:p>
          <w:p w14:paraId="47F05761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2、应保持涂装的完好，防止腐蚀，其腐蚀量不得超过原厚的10%，修后涂漆</w:t>
            </w:r>
          </w:p>
        </w:tc>
      </w:tr>
      <w:tr w14:paraId="03571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269B95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080" w:type="dxa"/>
            <w:vAlign w:val="center"/>
          </w:tcPr>
          <w:p w14:paraId="758099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桁架杆件</w:t>
            </w:r>
          </w:p>
        </w:tc>
        <w:tc>
          <w:tcPr>
            <w:tcW w:w="2520" w:type="dxa"/>
            <w:vAlign w:val="center"/>
          </w:tcPr>
          <w:p w14:paraId="4063CC3B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桁架节点间主要受力杆件的弯曲度</w:t>
            </w:r>
          </w:p>
        </w:tc>
        <w:tc>
          <w:tcPr>
            <w:tcW w:w="5580" w:type="dxa"/>
            <w:vAlign w:val="center"/>
          </w:tcPr>
          <w:p w14:paraId="5A0E0C28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桁架主要受力件(压杆)的弯曲不应超过ι%，但最大不应大于2mm           ι</w:t>
            </w:r>
            <w:r>
              <w:t>—</w:t>
            </w:r>
            <w:r>
              <w:rPr>
                <w:rFonts w:hint="eastAsia"/>
              </w:rPr>
              <w:t>杆件计算长度</w:t>
            </w:r>
          </w:p>
        </w:tc>
      </w:tr>
    </w:tbl>
    <w:p w14:paraId="16DCEFC8">
      <w:pPr>
        <w:ind w:firstLine="600" w:firstLineChars="200"/>
        <w:jc w:val="both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桥式起重机大修理项目及其技术标准(电器设备部分)</w:t>
      </w:r>
    </w:p>
    <w:tbl>
      <w:tblPr>
        <w:tblStyle w:val="46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80"/>
        <w:gridCol w:w="2520"/>
        <w:gridCol w:w="5580"/>
      </w:tblGrid>
      <w:tr w14:paraId="35EF3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7A50DD6F"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080" w:type="dxa"/>
            <w:vAlign w:val="center"/>
          </w:tcPr>
          <w:p w14:paraId="46ED3ECB"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零件名称</w:t>
            </w:r>
          </w:p>
        </w:tc>
        <w:tc>
          <w:tcPr>
            <w:tcW w:w="2520" w:type="dxa"/>
            <w:vAlign w:val="center"/>
          </w:tcPr>
          <w:p w14:paraId="5578315E"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大修理项目</w:t>
            </w:r>
          </w:p>
        </w:tc>
        <w:tc>
          <w:tcPr>
            <w:tcW w:w="5580" w:type="dxa"/>
            <w:vAlign w:val="center"/>
          </w:tcPr>
          <w:p w14:paraId="11F1A2C7"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技术标准</w:t>
            </w:r>
          </w:p>
        </w:tc>
      </w:tr>
      <w:tr w14:paraId="1837A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2" w:hRule="atLeast"/>
        </w:trPr>
        <w:tc>
          <w:tcPr>
            <w:tcW w:w="648" w:type="dxa"/>
            <w:vAlign w:val="center"/>
          </w:tcPr>
          <w:p w14:paraId="3714ED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80" w:type="dxa"/>
            <w:vAlign w:val="center"/>
          </w:tcPr>
          <w:p w14:paraId="6ECF62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电动机</w:t>
            </w:r>
          </w:p>
        </w:tc>
        <w:tc>
          <w:tcPr>
            <w:tcW w:w="2520" w:type="dxa"/>
            <w:vAlign w:val="top"/>
          </w:tcPr>
          <w:p w14:paraId="5C3B7726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1、拆开电动机，清洗轴承并换新润滑油；测量定子、转子绝缘电阻</w:t>
            </w:r>
          </w:p>
          <w:p w14:paraId="7262A3BB">
            <w:pPr>
              <w:spacing w:line="280" w:lineRule="exact"/>
              <w:rPr>
                <w:rFonts w:hint="eastAsia"/>
              </w:rPr>
            </w:pPr>
          </w:p>
          <w:p w14:paraId="58216EA9">
            <w:pPr>
              <w:spacing w:line="280" w:lineRule="exact"/>
              <w:rPr>
                <w:rFonts w:hint="eastAsia"/>
              </w:rPr>
            </w:pPr>
          </w:p>
          <w:p w14:paraId="4E7255D0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2、电动机轴的检修</w:t>
            </w:r>
          </w:p>
          <w:p w14:paraId="21EA22FB">
            <w:pPr>
              <w:spacing w:line="280" w:lineRule="exact"/>
              <w:rPr>
                <w:rFonts w:hint="eastAsia"/>
              </w:rPr>
            </w:pPr>
          </w:p>
          <w:p w14:paraId="28C641B4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3、绕组的检修</w:t>
            </w:r>
          </w:p>
          <w:p w14:paraId="72068B75">
            <w:pPr>
              <w:spacing w:line="280" w:lineRule="exact"/>
              <w:rPr>
                <w:rFonts w:hint="eastAsia"/>
              </w:rPr>
            </w:pPr>
          </w:p>
          <w:p w14:paraId="7E124869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4、端盖止口配合间隙的检验</w:t>
            </w:r>
          </w:p>
          <w:p w14:paraId="2C2E375B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5580" w:type="dxa"/>
            <w:vAlign w:val="top"/>
          </w:tcPr>
          <w:p w14:paraId="24371E3D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1、对新安装的电动机定子绝缘电阻应大于2MΩ，转子绝缘电阻应大于0.8MΩ；对使用中的电动机，定子绝缘电阻应大于0.5MΩ，转子绝缘电阻大于0.5MΩ；如达不到这一标准，应拆下来干燥；在烘干情况下(50-70℃)定子绝缘电阻达1 MΩ，转子绝缘电阻应大于0.5MΩ</w:t>
            </w:r>
          </w:p>
          <w:p w14:paraId="0AD70118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2、大修理后电动机轴不得有裂纹，弯曲度不得超过0.2mm，轴颈应达到图纸要求</w:t>
            </w:r>
          </w:p>
          <w:p w14:paraId="4AA6E0F8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3、绕组不允许有损伤，保证涂漆完好，在修理时，不准用汽油、机油、煤油等液体擦洗绕组</w:t>
            </w:r>
          </w:p>
          <w:p w14:paraId="71B017F3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4、端盖止口配合间隙如表/mm，端盖轴承孔的间隙，不应大于0.05mm</w:t>
            </w:r>
          </w:p>
          <w:tbl>
            <w:tblPr>
              <w:tblStyle w:val="46"/>
              <w:tblW w:w="528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87"/>
              <w:gridCol w:w="900"/>
              <w:gridCol w:w="900"/>
              <w:gridCol w:w="900"/>
              <w:gridCol w:w="900"/>
            </w:tblGrid>
            <w:tr w14:paraId="249608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7" w:type="dxa"/>
                  <w:vAlign w:val="center"/>
                </w:tcPr>
                <w:p w14:paraId="173D79B7">
                  <w:pPr>
                    <w:spacing w:line="28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端盖止口外径</w:t>
                  </w:r>
                </w:p>
              </w:tc>
              <w:tc>
                <w:tcPr>
                  <w:tcW w:w="900" w:type="dxa"/>
                  <w:vAlign w:val="center"/>
                </w:tcPr>
                <w:p w14:paraId="161FF3ED">
                  <w:pPr>
                    <w:spacing w:line="28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300</w:t>
                  </w:r>
                </w:p>
              </w:tc>
              <w:tc>
                <w:tcPr>
                  <w:tcW w:w="900" w:type="dxa"/>
                  <w:vAlign w:val="center"/>
                </w:tcPr>
                <w:p w14:paraId="6763ACFE">
                  <w:pPr>
                    <w:spacing w:line="28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500</w:t>
                  </w:r>
                </w:p>
              </w:tc>
              <w:tc>
                <w:tcPr>
                  <w:tcW w:w="900" w:type="dxa"/>
                  <w:vAlign w:val="center"/>
                </w:tcPr>
                <w:p w14:paraId="291B1C36">
                  <w:pPr>
                    <w:spacing w:line="28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800</w:t>
                  </w:r>
                </w:p>
              </w:tc>
              <w:tc>
                <w:tcPr>
                  <w:tcW w:w="900" w:type="dxa"/>
                  <w:vAlign w:val="center"/>
                </w:tcPr>
                <w:p w14:paraId="24980089">
                  <w:pPr>
                    <w:spacing w:line="28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1000</w:t>
                  </w:r>
                </w:p>
              </w:tc>
            </w:tr>
            <w:tr w14:paraId="72973D9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7" w:type="dxa"/>
                  <w:vAlign w:val="center"/>
                </w:tcPr>
                <w:p w14:paraId="60D937DF">
                  <w:pPr>
                    <w:spacing w:line="28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最 大 间 隙</w:t>
                  </w:r>
                </w:p>
              </w:tc>
              <w:tc>
                <w:tcPr>
                  <w:tcW w:w="900" w:type="dxa"/>
                  <w:vAlign w:val="center"/>
                </w:tcPr>
                <w:p w14:paraId="6C3BBD56">
                  <w:pPr>
                    <w:spacing w:line="28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0.05</w:t>
                  </w:r>
                </w:p>
              </w:tc>
              <w:tc>
                <w:tcPr>
                  <w:tcW w:w="900" w:type="dxa"/>
                  <w:vAlign w:val="center"/>
                </w:tcPr>
                <w:p w14:paraId="61F01DA4">
                  <w:pPr>
                    <w:spacing w:line="28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0.10</w:t>
                  </w:r>
                </w:p>
              </w:tc>
              <w:tc>
                <w:tcPr>
                  <w:tcW w:w="900" w:type="dxa"/>
                  <w:vAlign w:val="center"/>
                </w:tcPr>
                <w:p w14:paraId="70D0FC3E">
                  <w:pPr>
                    <w:spacing w:line="28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0.15</w:t>
                  </w:r>
                </w:p>
              </w:tc>
              <w:tc>
                <w:tcPr>
                  <w:tcW w:w="900" w:type="dxa"/>
                  <w:vAlign w:val="center"/>
                </w:tcPr>
                <w:p w14:paraId="49EA14A4">
                  <w:pPr>
                    <w:spacing w:line="28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0.20</w:t>
                  </w:r>
                </w:p>
              </w:tc>
            </w:tr>
          </w:tbl>
          <w:p w14:paraId="0C9FB275">
            <w:pPr>
              <w:spacing w:line="300" w:lineRule="exact"/>
              <w:rPr>
                <w:rFonts w:hint="eastAsia"/>
              </w:rPr>
            </w:pPr>
          </w:p>
        </w:tc>
      </w:tr>
      <w:tr w14:paraId="53735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48" w:type="dxa"/>
            <w:vAlign w:val="center"/>
          </w:tcPr>
          <w:p w14:paraId="0A7E4B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080" w:type="dxa"/>
            <w:vAlign w:val="center"/>
          </w:tcPr>
          <w:p w14:paraId="4D9F70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零件名称</w:t>
            </w:r>
          </w:p>
        </w:tc>
        <w:tc>
          <w:tcPr>
            <w:tcW w:w="2520" w:type="dxa"/>
            <w:vAlign w:val="center"/>
          </w:tcPr>
          <w:p w14:paraId="2986D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大修理项目</w:t>
            </w:r>
          </w:p>
        </w:tc>
        <w:tc>
          <w:tcPr>
            <w:tcW w:w="5580" w:type="dxa"/>
            <w:vAlign w:val="center"/>
          </w:tcPr>
          <w:p w14:paraId="42A04B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技术标准</w:t>
            </w:r>
          </w:p>
        </w:tc>
      </w:tr>
      <w:tr w14:paraId="48793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648" w:type="dxa"/>
            <w:vAlign w:val="center"/>
          </w:tcPr>
          <w:p w14:paraId="5EF120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80" w:type="dxa"/>
            <w:vAlign w:val="center"/>
          </w:tcPr>
          <w:p w14:paraId="63095A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电动机</w:t>
            </w:r>
          </w:p>
        </w:tc>
        <w:tc>
          <w:tcPr>
            <w:tcW w:w="2520" w:type="dxa"/>
            <w:vAlign w:val="top"/>
          </w:tcPr>
          <w:p w14:paraId="2A53EEEA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5、滑环与电刷的检修</w:t>
            </w:r>
          </w:p>
        </w:tc>
        <w:tc>
          <w:tcPr>
            <w:tcW w:w="5580" w:type="dxa"/>
            <w:vAlign w:val="center"/>
          </w:tcPr>
          <w:p w14:paraId="4FFCE3E3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5、刷架弹簧压力不应低于0.50-2.00N/Cm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，1台电动机上所有电刷压力应一致，电刷与刷握的间隙不应大于0.2mm，滑环表面不允许有灼伤和深沟；电刷与滑环必须接触良好，滑环椭圆度不应超过0.02-0.05mm</w:t>
            </w:r>
          </w:p>
        </w:tc>
      </w:tr>
      <w:tr w14:paraId="45522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648" w:type="dxa"/>
            <w:vAlign w:val="center"/>
          </w:tcPr>
          <w:p w14:paraId="4EC2C2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080" w:type="dxa"/>
            <w:vAlign w:val="center"/>
          </w:tcPr>
          <w:p w14:paraId="66A39B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控制器与接触器</w:t>
            </w:r>
          </w:p>
        </w:tc>
        <w:tc>
          <w:tcPr>
            <w:tcW w:w="2520" w:type="dxa"/>
            <w:vAlign w:val="top"/>
          </w:tcPr>
          <w:p w14:paraId="4FFA0E45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1、拆卸清洗</w:t>
            </w:r>
          </w:p>
          <w:p w14:paraId="4BD50EC9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2、调整压力、检修触头</w:t>
            </w:r>
          </w:p>
        </w:tc>
        <w:tc>
          <w:tcPr>
            <w:tcW w:w="5580" w:type="dxa"/>
            <w:vAlign w:val="center"/>
          </w:tcPr>
          <w:p w14:paraId="59FC6226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1、手柄应转动灵活，无卡住现象</w:t>
            </w:r>
          </w:p>
          <w:p w14:paraId="40DF738A">
            <w:pPr>
              <w:spacing w:line="440" w:lineRule="exact"/>
              <w:rPr>
                <w:rFonts w:hint="eastAsia" w:ascii="宋体-方正超大字符集" w:hAnsi="宋体-方正超大字符集" w:eastAsia="宋体-方正超大字符集" w:cs="宋体-方正超大字符集"/>
              </w:rPr>
            </w:pPr>
            <w:r>
              <w:rPr>
                <w:rFonts w:hint="eastAsia"/>
              </w:rPr>
              <w:t>2、触头正常压力为10-17N，触头磨损不应大于3mm，</w:t>
            </w:r>
            <w:r>
              <w:rPr>
                <w:rFonts w:hint="eastAsia" w:cs="宋体-方正超大字符集"/>
              </w:rPr>
              <w:t>触片不应大于1.5mm</w:t>
            </w:r>
          </w:p>
        </w:tc>
      </w:tr>
      <w:tr w14:paraId="471F6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648" w:type="dxa"/>
            <w:vAlign w:val="center"/>
          </w:tcPr>
          <w:p w14:paraId="6D18DE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080" w:type="dxa"/>
            <w:vAlign w:val="center"/>
          </w:tcPr>
          <w:p w14:paraId="04C7CD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电阻器</w:t>
            </w:r>
          </w:p>
        </w:tc>
        <w:tc>
          <w:tcPr>
            <w:tcW w:w="2520" w:type="dxa"/>
            <w:vAlign w:val="center"/>
          </w:tcPr>
          <w:p w14:paraId="502835EF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1、拆开清理</w:t>
            </w:r>
          </w:p>
          <w:p w14:paraId="73AC09C9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2、电阻片</w:t>
            </w:r>
          </w:p>
        </w:tc>
        <w:tc>
          <w:tcPr>
            <w:tcW w:w="5580" w:type="dxa"/>
            <w:vAlign w:val="center"/>
          </w:tcPr>
          <w:p w14:paraId="6BF686F8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1、锉掉氧化层，拧紧螺钉，用石棉纸校正各电阻片的间距</w:t>
            </w:r>
          </w:p>
          <w:p w14:paraId="0B8CDD44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2、发现裂纹可以补焊，整片断裂应更换新件</w:t>
            </w:r>
          </w:p>
        </w:tc>
      </w:tr>
    </w:tbl>
    <w:p w14:paraId="15FD0C1D">
      <w:pPr>
        <w:spacing w:line="460" w:lineRule="exact"/>
        <w:rPr>
          <w:rFonts w:hint="default" w:ascii="仿宋" w:hAnsi="仿宋" w:eastAsia="仿宋" w:cs="仿宋_GB2312"/>
          <w:sz w:val="24"/>
          <w:szCs w:val="24"/>
          <w:lang w:val="en-US" w:eastAsia="zh-CN"/>
        </w:rPr>
      </w:pPr>
    </w:p>
    <w:p w14:paraId="10AEA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5、结算方式：维修结束后，经使用单位签字验收通过，中标单位开具全</w:t>
      </w:r>
      <w:bookmarkStart w:id="0" w:name="_GoBack"/>
      <w:bookmarkEnd w:id="0"/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额发票，使用单位在30日内办理发票进账手续，并支付90%维修款，余10%待质保期到期后一次线付清。</w:t>
      </w:r>
    </w:p>
    <w:p w14:paraId="11E4C8D8">
      <w:pPr>
        <w:jc w:val="center"/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  <w:t>三、响应人资格要求</w:t>
      </w:r>
    </w:p>
    <w:p w14:paraId="580CC04F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1、在中华人民共和国境内依法经国家工商、税务机关登记注册。</w:t>
      </w:r>
    </w:p>
    <w:p w14:paraId="2932B938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2、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人须为一般纳税人或小规模纳税人。</w:t>
      </w:r>
    </w:p>
    <w:p w14:paraId="76A2A21B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3、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人提供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特种设备起重机械安装、维修</w:t>
      </w:r>
      <w:r>
        <w:rPr>
          <w:rFonts w:hint="eastAsia" w:ascii="仿宋" w:hAnsi="仿宋" w:eastAsia="仿宋" w:cs="仿宋_GB2312"/>
          <w:sz w:val="24"/>
          <w:szCs w:val="24"/>
        </w:rPr>
        <w:t>的相关资质证件均须在年审有效期内。</w:t>
      </w:r>
    </w:p>
    <w:p w14:paraId="1C4CA3BC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4、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人营业执照所列示的经营范围必须涵盖本次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采购内容</w:t>
      </w:r>
      <w:r>
        <w:rPr>
          <w:rFonts w:hint="eastAsia" w:ascii="仿宋" w:hAnsi="仿宋" w:eastAsia="仿宋" w:cs="仿宋_GB2312"/>
          <w:sz w:val="24"/>
          <w:szCs w:val="24"/>
        </w:rPr>
        <w:t>。</w:t>
      </w:r>
    </w:p>
    <w:p w14:paraId="17A136EE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5、有生产经营和安全许可要求的，必须有相应有效的许可证。</w:t>
      </w:r>
    </w:p>
    <w:p w14:paraId="174476A9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6、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人近三年无重大失信和违法、违纪行为等不良记录。</w:t>
      </w:r>
    </w:p>
    <w:p w14:paraId="7B9D21C4">
      <w:pPr>
        <w:spacing w:line="360" w:lineRule="auto"/>
        <w:ind w:firstLine="720" w:firstLineChars="200"/>
        <w:jc w:val="center"/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  <w:t>四、采购公告发布的媒介及采购公告的获取</w:t>
      </w:r>
    </w:p>
    <w:p w14:paraId="32868C1F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本次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公告（包括后期如有对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文件所作的澄清、修改等。）将在铜冠建筑安装股份有限公司网（</w:t>
      </w:r>
      <w:r>
        <w:rPr>
          <w:rFonts w:ascii="仿宋" w:hAnsi="仿宋" w:eastAsia="仿宋" w:cs="仿宋_GB2312"/>
          <w:sz w:val="24"/>
          <w:szCs w:val="24"/>
        </w:rPr>
        <w:t>http://www.tltgja.com.cn/</w:t>
      </w:r>
      <w:r>
        <w:rPr>
          <w:rFonts w:hint="eastAsia" w:ascii="仿宋" w:hAnsi="仿宋" w:eastAsia="仿宋" w:cs="仿宋_GB2312"/>
          <w:sz w:val="24"/>
          <w:szCs w:val="24"/>
        </w:rPr>
        <w:t>）在线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--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机械运输采购</w:t>
      </w:r>
      <w:r>
        <w:rPr>
          <w:rFonts w:hint="eastAsia" w:ascii="仿宋" w:hAnsi="仿宋" w:eastAsia="仿宋" w:cs="仿宋_GB2312"/>
          <w:sz w:val="24"/>
          <w:szCs w:val="24"/>
        </w:rPr>
        <w:t>上发布。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公告请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人自行下载。</w:t>
      </w:r>
    </w:p>
    <w:p w14:paraId="49D11C29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所有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信息均以以上网站发布为准，其它任何形式的内容不作为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采购响应</w:t>
      </w:r>
      <w:r>
        <w:rPr>
          <w:rFonts w:hint="eastAsia" w:ascii="仿宋" w:hAnsi="仿宋" w:eastAsia="仿宋" w:cs="仿宋_GB2312"/>
          <w:sz w:val="24"/>
          <w:szCs w:val="24"/>
        </w:rPr>
        <w:t>以及开标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</w:rPr>
        <w:t>的依据。</w:t>
      </w:r>
    </w:p>
    <w:p w14:paraId="3E50CEDC">
      <w:pPr>
        <w:spacing w:line="360" w:lineRule="auto"/>
        <w:ind w:firstLine="720" w:firstLineChars="200"/>
        <w:jc w:val="center"/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  <w:t>五、 响应文件的递交</w:t>
      </w:r>
    </w:p>
    <w:p w14:paraId="79EF8473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1、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文件递交的截止时间：202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_GB2312"/>
          <w:sz w:val="24"/>
          <w:szCs w:val="24"/>
        </w:rPr>
        <w:t>年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_GB2312"/>
          <w:sz w:val="24"/>
          <w:szCs w:val="24"/>
        </w:rPr>
        <w:t>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_GB2312"/>
          <w:sz w:val="24"/>
          <w:szCs w:val="24"/>
        </w:rPr>
        <w:t>日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_GB2312"/>
          <w:sz w:val="24"/>
          <w:szCs w:val="24"/>
        </w:rPr>
        <w:t>:00</w:t>
      </w:r>
    </w:p>
    <w:p w14:paraId="7AD0FD20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sz w:val="24"/>
          <w:szCs w:val="24"/>
        </w:rPr>
        <w:t>2、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文件递交地点：铜陵有色金属集团铜冠建筑安装股份有限公司经营部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四楼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）</w:t>
      </w:r>
    </w:p>
    <w:p w14:paraId="3EE5B777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3、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文件收件人：黄赟（18656211500）</w:t>
      </w:r>
    </w:p>
    <w:p w14:paraId="79F4B068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sz w:val="24"/>
          <w:szCs w:val="24"/>
        </w:rPr>
        <w:t>4、逾期送达的或未按规定送达指定地点的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文件，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人不予受理。</w:t>
      </w:r>
    </w:p>
    <w:p w14:paraId="043563E9">
      <w:pPr>
        <w:spacing w:line="360" w:lineRule="auto"/>
        <w:ind w:firstLine="720" w:firstLineChars="200"/>
        <w:jc w:val="center"/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  <w:t>六、评审及中标履约要求</w:t>
      </w:r>
    </w:p>
    <w:p w14:paraId="09A6AB1D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1、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</w:rPr>
        <w:t>由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经营部</w:t>
      </w:r>
      <w:r>
        <w:rPr>
          <w:rFonts w:hint="eastAsia" w:ascii="仿宋" w:hAnsi="仿宋" w:eastAsia="仿宋" w:cs="仿宋_GB2312"/>
          <w:sz w:val="24"/>
          <w:szCs w:val="24"/>
        </w:rPr>
        <w:t>随机临时确定评委并组建的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</w:rPr>
        <w:t>委员会负责。</w:t>
      </w:r>
    </w:p>
    <w:p w14:paraId="127C5C23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2、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</w:rPr>
        <w:t>原则：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</w:rPr>
        <w:t>活动遵循公平、公正、科学和择优的原则。</w:t>
      </w:r>
    </w:p>
    <w:p w14:paraId="0965E8CD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3、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</w:rPr>
        <w:t>：本次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，</w:t>
      </w:r>
      <w:r>
        <w:rPr>
          <w:rFonts w:hint="eastAsia" w:ascii="仿宋" w:hAnsi="仿宋" w:eastAsia="仿宋" w:cs="仿宋_GB2312"/>
          <w:sz w:val="24"/>
          <w:szCs w:val="24"/>
        </w:rPr>
        <w:t>以价格为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</w:rPr>
        <w:t>依据，采取“合理低价法”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评审，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确定中标单位</w:t>
      </w:r>
      <w:r>
        <w:rPr>
          <w:rFonts w:hint="eastAsia" w:ascii="仿宋" w:hAnsi="仿宋" w:eastAsia="仿宋" w:cs="仿宋_GB2312"/>
          <w:sz w:val="24"/>
          <w:szCs w:val="24"/>
        </w:rPr>
        <w:t>。即以经评委会审核，剔除偏离市场行情较大的恶意报价后的报价进行排序，其中价格最低的报价单位为预中标单位。</w:t>
      </w:r>
    </w:p>
    <w:p w14:paraId="12AFFB75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4、中标通知：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人以书面形式向中标人发出中标通知书。</w:t>
      </w:r>
    </w:p>
    <w:p w14:paraId="0F2B2889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_GB2312"/>
          <w:sz w:val="24"/>
          <w:szCs w:val="24"/>
        </w:rPr>
        <w:t>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人和中标人应当自中标通知书发出之日起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七</w:t>
      </w:r>
      <w:r>
        <w:rPr>
          <w:rFonts w:hint="eastAsia" w:ascii="仿宋" w:hAnsi="仿宋" w:eastAsia="仿宋" w:cs="仿宋_GB2312"/>
          <w:sz w:val="24"/>
          <w:szCs w:val="24"/>
        </w:rPr>
        <w:t>日内，按照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文件和中标人的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文件订立书面合同，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人和中标人不得再行订立背离本次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实质性内容的其他协议。</w:t>
      </w:r>
    </w:p>
    <w:p w14:paraId="308C6871">
      <w:pPr>
        <w:spacing w:line="360" w:lineRule="auto"/>
        <w:ind w:firstLine="720" w:firstLineChars="200"/>
        <w:jc w:val="center"/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  <w:t>七、纪律和监督</w:t>
      </w:r>
    </w:p>
    <w:p w14:paraId="2D040F34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1、对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人的纪律要求：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人不得泄漏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采购响应</w:t>
      </w:r>
      <w:r>
        <w:rPr>
          <w:rFonts w:hint="eastAsia" w:ascii="仿宋" w:hAnsi="仿宋" w:eastAsia="仿宋" w:cs="仿宋_GB2312"/>
          <w:sz w:val="24"/>
          <w:szCs w:val="24"/>
        </w:rPr>
        <w:t>活动中应当保密的情况和资料，不得与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人串通损害公司利益或者他人合法权益。</w:t>
      </w:r>
    </w:p>
    <w:p w14:paraId="20C0F129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2、对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人的纪律要求：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人不得相互串通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或者与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人串通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，不得向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人或者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</w:rPr>
        <w:t>委员会成员行贿谋取中标，不得以他人名义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或者以其他方式弄虚作假骗取中标；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人不得以任何方式干扰、影响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</w:rPr>
        <w:t>工作。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人有上述行为的，一经确认将取消其今后参加我公司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的资格，列入供应商黑名单。</w:t>
      </w:r>
    </w:p>
    <w:p w14:paraId="14D62971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eastAsia="仿宋"/>
          <w:b/>
          <w:bCs/>
          <w:sz w:val="84"/>
          <w:szCs w:val="84"/>
          <w:lang w:eastAsia="zh-CN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br w:type="page"/>
      </w:r>
      <w:r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  <w:t>八</w:t>
      </w:r>
      <w:r>
        <w:rPr>
          <w:rFonts w:hint="eastAsia" w:ascii="仿宋" w:hAnsi="仿宋" w:eastAsia="仿宋" w:cs="仿宋_GB2312"/>
          <w:b/>
          <w:sz w:val="36"/>
          <w:szCs w:val="36"/>
        </w:rPr>
        <w:t>、</w:t>
      </w:r>
      <w:r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  <w:t>响应文件格式</w:t>
      </w:r>
    </w:p>
    <w:p w14:paraId="4702B6E1">
      <w:pPr>
        <w:rPr>
          <w:rFonts w:hint="eastAsia" w:ascii="宋体" w:hAnsi="宋体" w:cs="宋体"/>
          <w:b/>
          <w:bCs/>
          <w:sz w:val="44"/>
          <w:szCs w:val="44"/>
          <w:u w:val="single"/>
          <w:lang w:val="en-US" w:eastAsia="zh-CN"/>
        </w:rPr>
      </w:pPr>
    </w:p>
    <w:p w14:paraId="05C2A0C3">
      <w:pPr>
        <w:spacing w:line="700" w:lineRule="exact"/>
        <w:jc w:val="center"/>
        <w:rPr>
          <w:rFonts w:hint="eastAsia" w:ascii="宋体" w:hAnsi="宋体" w:cs="宋体"/>
          <w:b/>
          <w:bCs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u w:val="single"/>
          <w:lang w:val="en-US" w:eastAsia="zh-CN"/>
        </w:rPr>
        <w:t>铜陵有色建安钢构有限责任公司</w:t>
      </w:r>
    </w:p>
    <w:p w14:paraId="072190E5">
      <w:pPr>
        <w:spacing w:line="700" w:lineRule="exact"/>
        <w:jc w:val="center"/>
        <w:rPr>
          <w:rFonts w:ascii="仿宋" w:hAnsi="仿宋" w:eastAsia="仿宋"/>
          <w:sz w:val="48"/>
          <w:szCs w:val="48"/>
        </w:rPr>
      </w:pPr>
      <w:r>
        <w:rPr>
          <w:rFonts w:hint="eastAsia" w:ascii="宋体" w:hAnsi="宋体" w:cs="宋体"/>
          <w:b/>
          <w:bCs/>
          <w:sz w:val="44"/>
          <w:szCs w:val="44"/>
          <w:u w:val="single"/>
          <w:lang w:val="en-US" w:eastAsia="zh-CN"/>
        </w:rPr>
        <w:t>通用桥式起重机大修</w:t>
      </w:r>
    </w:p>
    <w:p w14:paraId="48D54FBC">
      <w:pPr>
        <w:jc w:val="center"/>
        <w:rPr>
          <w:rFonts w:hint="eastAsia"/>
          <w:b/>
          <w:bCs/>
          <w:sz w:val="84"/>
          <w:szCs w:val="84"/>
          <w:u w:val="none"/>
          <w:lang w:eastAsia="zh-CN"/>
        </w:rPr>
      </w:pPr>
    </w:p>
    <w:p w14:paraId="3AB25100">
      <w:pPr>
        <w:jc w:val="center"/>
        <w:rPr>
          <w:rFonts w:hint="eastAsia"/>
          <w:b/>
          <w:bCs/>
          <w:sz w:val="84"/>
          <w:szCs w:val="84"/>
          <w:lang w:eastAsia="zh-CN"/>
        </w:rPr>
      </w:pPr>
    </w:p>
    <w:p w14:paraId="62837393">
      <w:pPr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  <w:lang w:eastAsia="zh-CN"/>
        </w:rPr>
        <w:t>响应</w:t>
      </w:r>
      <w:r>
        <w:rPr>
          <w:b/>
          <w:bCs/>
          <w:sz w:val="84"/>
          <w:szCs w:val="84"/>
        </w:rPr>
        <w:t>文件</w:t>
      </w:r>
    </w:p>
    <w:p w14:paraId="3F0B355B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b/>
          <w:bCs/>
          <w:sz w:val="84"/>
          <w:szCs w:val="84"/>
        </w:rPr>
      </w:pPr>
    </w:p>
    <w:p w14:paraId="5D8DFAC0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b/>
          <w:bCs/>
          <w:sz w:val="84"/>
          <w:szCs w:val="84"/>
        </w:rPr>
      </w:pPr>
    </w:p>
    <w:p w14:paraId="350E3D9F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t xml:space="preserve"> </w:t>
      </w:r>
    </w:p>
    <w:tbl>
      <w:tblPr>
        <w:tblStyle w:val="46"/>
        <w:tblW w:w="0" w:type="auto"/>
        <w:tblInd w:w="8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4775"/>
      </w:tblGrid>
      <w:tr w14:paraId="6A55D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872D0C1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jc w:val="distribute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采购编号：</w:t>
            </w:r>
          </w:p>
        </w:tc>
        <w:tc>
          <w:tcPr>
            <w:tcW w:w="4775" w:type="dxa"/>
            <w:tcBorders>
              <w:top w:val="nil"/>
              <w:left w:val="nil"/>
              <w:right w:val="nil"/>
            </w:tcBorders>
            <w:vAlign w:val="top"/>
          </w:tcPr>
          <w:p w14:paraId="4C425AAA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rPr>
                <w:vertAlign w:val="baseline"/>
              </w:rPr>
            </w:pPr>
          </w:p>
        </w:tc>
      </w:tr>
      <w:tr w14:paraId="354D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0564274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jc w:val="distribute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采购内容：</w:t>
            </w:r>
          </w:p>
        </w:tc>
        <w:tc>
          <w:tcPr>
            <w:tcW w:w="4775" w:type="dxa"/>
            <w:tcBorders>
              <w:left w:val="nil"/>
              <w:right w:val="nil"/>
            </w:tcBorders>
            <w:vAlign w:val="top"/>
          </w:tcPr>
          <w:p w14:paraId="4BBB6A10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rPr>
                <w:vertAlign w:val="baseline"/>
              </w:rPr>
            </w:pPr>
          </w:p>
        </w:tc>
      </w:tr>
      <w:tr w14:paraId="410B6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316AB90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jc w:val="distribute"/>
              <w:rPr>
                <w:rFonts w:hint="eastAsia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响应人：</w:t>
            </w:r>
          </w:p>
        </w:tc>
        <w:tc>
          <w:tcPr>
            <w:tcW w:w="4775" w:type="dxa"/>
            <w:tcBorders>
              <w:left w:val="nil"/>
              <w:right w:val="nil"/>
            </w:tcBorders>
            <w:vAlign w:val="top"/>
          </w:tcPr>
          <w:p w14:paraId="7A9E10B1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rPr>
                <w:vertAlign w:val="baseline"/>
              </w:rPr>
            </w:pPr>
          </w:p>
        </w:tc>
      </w:tr>
      <w:tr w14:paraId="5A33C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8B4A047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日期：</w:t>
            </w:r>
          </w:p>
        </w:tc>
        <w:tc>
          <w:tcPr>
            <w:tcW w:w="4775" w:type="dxa"/>
            <w:tcBorders>
              <w:left w:val="nil"/>
              <w:right w:val="nil"/>
            </w:tcBorders>
            <w:vAlign w:val="top"/>
          </w:tcPr>
          <w:p w14:paraId="13FA1884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rPr>
                <w:vertAlign w:val="baseline"/>
              </w:rPr>
            </w:pPr>
          </w:p>
        </w:tc>
      </w:tr>
    </w:tbl>
    <w:p w14:paraId="342A4F4C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31" w:lineRule="atLeast"/>
        <w:ind w:left="0" w:right="0"/>
        <w:jc w:val="center"/>
      </w:pPr>
      <w:r>
        <w:rPr>
          <w:b/>
          <w:bCs/>
          <w:sz w:val="44"/>
          <w:szCs w:val="44"/>
        </w:rPr>
        <w:t>目 录</w:t>
      </w:r>
    </w:p>
    <w:p w14:paraId="17428F4D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 w14:paraId="376F4C4D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sz w:val="24"/>
          <w:szCs w:val="24"/>
        </w:rPr>
        <w:t>1、法定代表人身份证明书</w:t>
      </w:r>
      <w:r>
        <w:t xml:space="preserve"> </w:t>
      </w:r>
    </w:p>
    <w:p w14:paraId="65E03F83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sz w:val="24"/>
          <w:szCs w:val="24"/>
        </w:rPr>
        <w:t>2、授权委托书</w:t>
      </w:r>
      <w:r>
        <w:t xml:space="preserve"> </w:t>
      </w:r>
    </w:p>
    <w:p w14:paraId="4C6DE179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sz w:val="24"/>
          <w:szCs w:val="24"/>
        </w:rPr>
        <w:t>3、投 标 函</w:t>
      </w:r>
      <w:r>
        <w:t xml:space="preserve"> </w:t>
      </w:r>
    </w:p>
    <w:p w14:paraId="0D9F6419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sz w:val="24"/>
          <w:szCs w:val="24"/>
        </w:rPr>
        <w:t>4、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报价一览表</w:t>
      </w:r>
      <w:r>
        <w:t xml:space="preserve"> </w:t>
      </w:r>
    </w:p>
    <w:p w14:paraId="0C7E4D0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rFonts w:hint="eastAsia"/>
          <w:sz w:val="24"/>
          <w:szCs w:val="24"/>
          <w:lang w:val="en-US" w:eastAsia="zh-CN"/>
        </w:rPr>
        <w:t>5</w:t>
      </w:r>
      <w:r>
        <w:rPr>
          <w:sz w:val="24"/>
          <w:szCs w:val="24"/>
        </w:rPr>
        <w:t>、企业承诺函</w:t>
      </w:r>
      <w:r>
        <w:t xml:space="preserve"> </w:t>
      </w:r>
    </w:p>
    <w:p w14:paraId="1A444F21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</w:p>
    <w:p w14:paraId="2BCF3AE6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</w:p>
    <w:p w14:paraId="4DD979BD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3F46EB0F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6C2B5732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2ACA75CE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59622608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2FD81BD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1865F94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</w:pPr>
    </w:p>
    <w:p w14:paraId="3D5A246A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right"/>
      </w:pPr>
    </w:p>
    <w:p w14:paraId="405CC64B">
      <w:pPr>
        <w:keepNext w:val="0"/>
        <w:keepLines w:val="0"/>
        <w:widowControl/>
        <w:suppressLineNumbers w:val="0"/>
        <w:jc w:val="left"/>
      </w:pPr>
    </w:p>
    <w:p w14:paraId="61E021D6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 w14:paraId="1DAF333A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720" w:right="0" w:hanging="720"/>
        <w:jc w:val="center"/>
        <w:rPr>
          <w:b/>
          <w:bCs/>
          <w:sz w:val="32"/>
          <w:szCs w:val="32"/>
        </w:rPr>
      </w:pPr>
    </w:p>
    <w:p w14:paraId="1300D540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3D2D09A2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br w:type="page"/>
      </w:r>
    </w:p>
    <w:p w14:paraId="1DD18A66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1、法定代表人身份证明 </w:t>
      </w:r>
    </w:p>
    <w:tbl>
      <w:tblPr>
        <w:tblStyle w:val="4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1387"/>
        <w:gridCol w:w="1163"/>
        <w:gridCol w:w="1200"/>
        <w:gridCol w:w="1025"/>
        <w:gridCol w:w="1300"/>
        <w:gridCol w:w="876"/>
      </w:tblGrid>
      <w:tr w14:paraId="2EC35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6220520A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单位名称：</w:t>
            </w:r>
          </w:p>
        </w:tc>
        <w:tc>
          <w:tcPr>
            <w:tcW w:w="6951" w:type="dxa"/>
            <w:gridSpan w:val="6"/>
            <w:tcBorders>
              <w:top w:val="nil"/>
              <w:left w:val="nil"/>
              <w:right w:val="nil"/>
            </w:tcBorders>
          </w:tcPr>
          <w:p w14:paraId="3455221C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</w:p>
        </w:tc>
      </w:tr>
      <w:tr w14:paraId="22BA2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56DD28B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2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单位性质：</w:t>
            </w:r>
          </w:p>
        </w:tc>
        <w:tc>
          <w:tcPr>
            <w:tcW w:w="6951" w:type="dxa"/>
            <w:gridSpan w:val="6"/>
            <w:tcBorders>
              <w:left w:val="nil"/>
              <w:bottom w:val="single" w:color="auto" w:sz="4" w:space="0"/>
              <w:right w:val="nil"/>
            </w:tcBorders>
          </w:tcPr>
          <w:p w14:paraId="37908BA7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</w:p>
        </w:tc>
      </w:tr>
      <w:tr w14:paraId="41E9F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2DA881B9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地 址：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0FBB3AF1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</w:p>
        </w:tc>
      </w:tr>
      <w:tr w14:paraId="22B29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5B1DB09F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成立时间：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074C93E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right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3AFA78A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left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1A75193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left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64CD8F4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left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月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67945D3E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91F12A7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</w:tr>
      <w:tr w14:paraId="6BE66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476EE7CC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经营期限：</w:t>
            </w:r>
          </w:p>
        </w:tc>
        <w:tc>
          <w:tcPr>
            <w:tcW w:w="6951" w:type="dxa"/>
            <w:gridSpan w:val="6"/>
            <w:tcBorders>
              <w:top w:val="nil"/>
              <w:left w:val="nil"/>
              <w:right w:val="nil"/>
            </w:tcBorders>
          </w:tcPr>
          <w:p w14:paraId="72232E48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sz w:val="28"/>
                <w:szCs w:val="28"/>
                <w:vertAlign w:val="baseline"/>
              </w:rPr>
            </w:pPr>
          </w:p>
        </w:tc>
      </w:tr>
      <w:tr w14:paraId="6FBEC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619AD55C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姓 名：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4DA1A509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072D1B5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BE1D69C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25" w:type="dxa"/>
            <w:tcBorders>
              <w:left w:val="nil"/>
              <w:bottom w:val="nil"/>
              <w:right w:val="nil"/>
            </w:tcBorders>
          </w:tcPr>
          <w:p w14:paraId="22EF59FD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年龄：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61C16DB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876" w:type="dxa"/>
            <w:tcBorders>
              <w:left w:val="nil"/>
              <w:bottom w:val="nil"/>
              <w:right w:val="nil"/>
            </w:tcBorders>
          </w:tcPr>
          <w:p w14:paraId="6B80AB53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494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5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6C6D30E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  <w:r>
              <w:rPr>
                <w:sz w:val="28"/>
                <w:szCs w:val="28"/>
              </w:rPr>
              <w:t xml:space="preserve">系 </w:t>
            </w:r>
            <w:r>
              <w:rPr>
                <w:sz w:val="28"/>
                <w:szCs w:val="28"/>
                <w:u w:val="single"/>
              </w:rPr>
              <w:t>(</w:t>
            </w:r>
            <w:r>
              <w:rPr>
                <w:rFonts w:hint="eastAsia"/>
                <w:sz w:val="28"/>
                <w:szCs w:val="28"/>
                <w:u w:val="single"/>
                <w:lang w:eastAsia="zh-CN"/>
              </w:rPr>
              <w:t>响应</w:t>
            </w:r>
            <w:r>
              <w:rPr>
                <w:sz w:val="28"/>
                <w:szCs w:val="28"/>
                <w:u w:val="single"/>
              </w:rPr>
              <w:t xml:space="preserve">人单位名称) </w:t>
            </w:r>
            <w:r>
              <w:rPr>
                <w:sz w:val="28"/>
                <w:szCs w:val="28"/>
              </w:rPr>
              <w:t>的法定代表人。</w:t>
            </w:r>
          </w:p>
        </w:tc>
      </w:tr>
      <w:tr w14:paraId="1C052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AD3F17A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特此证明</w:t>
            </w:r>
          </w:p>
        </w:tc>
      </w:tr>
    </w:tbl>
    <w:p w14:paraId="5C4A759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" w:lineRule="atLeast"/>
        <w:ind w:left="0" w:right="0" w:firstLine="4080" w:firstLineChars="1700"/>
        <w:jc w:val="left"/>
        <w:rPr>
          <w:sz w:val="24"/>
          <w:szCs w:val="24"/>
        </w:rPr>
      </w:pPr>
    </w:p>
    <w:p w14:paraId="5348B29C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" w:lineRule="atLeast"/>
        <w:ind w:left="0" w:right="0" w:firstLine="4080" w:firstLineChars="1700"/>
        <w:jc w:val="left"/>
        <w:rPr>
          <w:sz w:val="24"/>
          <w:szCs w:val="24"/>
        </w:rPr>
      </w:pPr>
    </w:p>
    <w:p w14:paraId="70B65A33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" w:lineRule="atLeast"/>
        <w:ind w:left="0" w:right="0" w:firstLine="4760" w:firstLineChars="1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响应</w:t>
      </w:r>
      <w:r>
        <w:rPr>
          <w:sz w:val="28"/>
          <w:szCs w:val="28"/>
        </w:rPr>
        <w:t>人：</w:t>
      </w:r>
      <w:r>
        <w:rPr>
          <w:sz w:val="28"/>
          <w:szCs w:val="28"/>
          <w:u w:val="single"/>
        </w:rPr>
        <w:t xml:space="preserve"> (盖单位章)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sz w:val="28"/>
          <w:szCs w:val="28"/>
          <w:u w:val="single"/>
        </w:rPr>
        <w:t xml:space="preserve"> </w:t>
      </w:r>
    </w:p>
    <w:p w14:paraId="1CCD587C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040" w:firstLineChars="1800"/>
      </w:pPr>
      <w:r>
        <w:rPr>
          <w:sz w:val="28"/>
          <w:szCs w:val="28"/>
        </w:rPr>
        <w:t xml:space="preserve">日 期：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年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日 </w:t>
      </w:r>
    </w:p>
    <w:p w14:paraId="5E3C892E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67AC1606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6730BC37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0F72BD1B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1AD32BA4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5AAC621B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03526202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1589B7EF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b/>
          <w:bCs/>
          <w:sz w:val="32"/>
          <w:szCs w:val="32"/>
        </w:rPr>
      </w:pPr>
    </w:p>
    <w:p w14:paraId="129E2F27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 、授权委托书</w:t>
      </w:r>
    </w:p>
    <w:p w14:paraId="7B17C5ED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rFonts w:hint="eastAsia"/>
          <w:sz w:val="24"/>
          <w:szCs w:val="24"/>
          <w:u w:val="single"/>
          <w:lang w:val="en-US" w:eastAsia="zh-CN"/>
        </w:rPr>
        <w:t>铜陵有色金属集团铜冠建筑安装股份有限公司</w:t>
      </w:r>
      <w:r>
        <w:rPr>
          <w:sz w:val="24"/>
          <w:szCs w:val="24"/>
        </w:rPr>
        <w:t>：</w:t>
      </w:r>
      <w:r>
        <w:t xml:space="preserve"> </w:t>
      </w:r>
    </w:p>
    <w:p w14:paraId="686851DD">
      <w:pPr>
        <w:pStyle w:val="4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auto"/>
        <w:ind w:left="0" w:right="0" w:firstLine="420"/>
        <w:textAlignment w:val="auto"/>
      </w:pPr>
      <w:r>
        <w:rPr>
          <w:sz w:val="24"/>
          <w:szCs w:val="24"/>
        </w:rPr>
        <w:t>本人 （姓名）系 （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人名称）的法定代表人，兹授权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（委托代理人姓名、居民身份证</w:t>
      </w:r>
      <w:r>
        <w:rPr>
          <w:rFonts w:hint="eastAsia"/>
          <w:sz w:val="24"/>
          <w:szCs w:val="24"/>
          <w:lang w:val="en-US" w:eastAsia="zh-CN"/>
        </w:rPr>
        <w:t>号</w:t>
      </w:r>
      <w:r>
        <w:rPr>
          <w:sz w:val="24"/>
          <w:szCs w:val="24"/>
        </w:rPr>
        <w:t>）为我单位的委托代理人，代表我单位就</w:t>
      </w:r>
      <w:r>
        <w:rPr>
          <w:sz w:val="24"/>
          <w:szCs w:val="24"/>
          <w:u w:val="single"/>
        </w:rPr>
        <w:t xml:space="preserve"> 　　 　</w:t>
      </w:r>
      <w:r>
        <w:rPr>
          <w:sz w:val="24"/>
          <w:szCs w:val="24"/>
        </w:rPr>
        <w:t>（项目名称）签署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文件、进行谈判、签订合同和处理与之有关的一切事务，其法律后果由我方承担。</w:t>
      </w:r>
      <w:r>
        <w:t xml:space="preserve"> </w:t>
      </w:r>
    </w:p>
    <w:p w14:paraId="467E02A1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</w:pPr>
      <w:r>
        <w:rPr>
          <w:sz w:val="24"/>
          <w:szCs w:val="24"/>
        </w:rPr>
        <w:t>委托期限：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</w:t>
      </w:r>
      <w:r>
        <w:rPr>
          <w:sz w:val="24"/>
          <w:szCs w:val="24"/>
        </w:rPr>
        <w:t>。代理人无转委托权，特此委托。</w:t>
      </w:r>
      <w:r>
        <w:t xml:space="preserve"> </w:t>
      </w:r>
    </w:p>
    <w:p w14:paraId="5FF00467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授权委托单位：</w:t>
      </w:r>
      <w:r>
        <w:rPr>
          <w:sz w:val="24"/>
          <w:szCs w:val="24"/>
          <w:u w:val="single"/>
        </w:rPr>
        <w:t xml:space="preserve"> (盖单位章) </w:t>
      </w:r>
    </w:p>
    <w:p w14:paraId="6425C619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法定代表人：</w:t>
      </w:r>
      <w:r>
        <w:rPr>
          <w:sz w:val="24"/>
          <w:szCs w:val="24"/>
          <w:u w:val="single"/>
        </w:rPr>
        <w:t xml:space="preserve"> （签章） </w:t>
      </w:r>
    </w:p>
    <w:p w14:paraId="255EF9C6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委托代理人：</w:t>
      </w:r>
      <w:r>
        <w:rPr>
          <w:sz w:val="24"/>
          <w:szCs w:val="24"/>
          <w:u w:val="single"/>
        </w:rPr>
        <w:t xml:space="preserve"> （签名） </w:t>
      </w:r>
    </w:p>
    <w:p w14:paraId="7B4D470F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委托代理人联系电话：</w:t>
      </w:r>
      <w:r>
        <w:rPr>
          <w:sz w:val="24"/>
          <w:szCs w:val="24"/>
          <w:u w:val="single"/>
        </w:rPr>
        <w:t xml:space="preserve"> </w:t>
      </w:r>
    </w:p>
    <w:p w14:paraId="3382420C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sz w:val="24"/>
          <w:szCs w:val="24"/>
        </w:rPr>
        <w:t>日</w:t>
      </w:r>
      <w:r>
        <w:t xml:space="preserve"> </w:t>
      </w:r>
    </w:p>
    <w:p w14:paraId="39B36000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24"/>
          <w:szCs w:val="24"/>
        </w:rPr>
        <w:t>附：法定代表人居民身份证</w:t>
      </w:r>
      <w:r>
        <w:t xml:space="preserve">照片 </w:t>
      </w:r>
    </w:p>
    <w:tbl>
      <w:tblPr>
        <w:tblStyle w:val="45"/>
        <w:tblW w:w="7620" w:type="dxa"/>
        <w:tblCellSpacing w:w="15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0"/>
        <w:gridCol w:w="3810"/>
      </w:tblGrid>
      <w:tr w14:paraId="15202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8" w:hRule="atLeast"/>
          <w:tblCellSpacing w:w="15" w:type="dxa"/>
        </w:trPr>
        <w:tc>
          <w:tcPr>
            <w:tcW w:w="0" w:type="auto"/>
            <w:shd w:val="clear" w:color="auto" w:fill="auto"/>
            <w:vAlign w:val="top"/>
          </w:tcPr>
          <w:p w14:paraId="72D17070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</w:pPr>
          </w:p>
          <w:p w14:paraId="714D8C58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</w:p>
          <w:p w14:paraId="070DD5A8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  <w:r>
              <w:t xml:space="preserve">居民身份证照片（正面） 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2193D0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</w:pPr>
          </w:p>
          <w:p w14:paraId="315FFBC2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</w:p>
          <w:p w14:paraId="03DFA66D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  <w:r>
              <w:t xml:space="preserve">居民身份证照片（反面） </w:t>
            </w:r>
          </w:p>
          <w:p w14:paraId="15AEEA5D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</w:tc>
      </w:tr>
    </w:tbl>
    <w:p w14:paraId="21B94BE9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  <w:jc w:val="left"/>
      </w:pPr>
      <w:r>
        <w:rPr>
          <w:rFonts w:hint="eastAsia"/>
          <w:sz w:val="24"/>
          <w:szCs w:val="24"/>
          <w:lang w:val="en-US" w:eastAsia="zh-CN"/>
        </w:rPr>
        <w:t>附</w:t>
      </w:r>
      <w:r>
        <w:rPr>
          <w:sz w:val="24"/>
          <w:szCs w:val="24"/>
        </w:rPr>
        <w:t>：委托代理人居民身份证</w:t>
      </w:r>
      <w:r>
        <w:t>照片</w:t>
      </w:r>
      <w:r>
        <w:rPr>
          <w:sz w:val="24"/>
          <w:szCs w:val="24"/>
        </w:rPr>
        <w:t>。</w:t>
      </w:r>
    </w:p>
    <w:tbl>
      <w:tblPr>
        <w:tblStyle w:val="45"/>
        <w:tblW w:w="7720" w:type="dxa"/>
        <w:tblCellSpacing w:w="15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60"/>
        <w:gridCol w:w="3860"/>
      </w:tblGrid>
      <w:tr w14:paraId="0B6C9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165" w:hRule="atLeast"/>
          <w:tblCellSpacing w:w="15" w:type="dxa"/>
        </w:trPr>
        <w:tc>
          <w:tcPr>
            <w:tcW w:w="0" w:type="auto"/>
            <w:shd w:val="clear" w:color="auto" w:fill="auto"/>
            <w:vAlign w:val="top"/>
          </w:tcPr>
          <w:p w14:paraId="3C0BD464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</w:p>
          <w:p w14:paraId="0EDDCA7E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</w:pPr>
          </w:p>
          <w:p w14:paraId="701D32DD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  <w:r>
              <w:t xml:space="preserve">居民身份证照片（正面） </w:t>
            </w:r>
          </w:p>
          <w:p w14:paraId="39BF98A6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501A694B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  <w:p w14:paraId="44A1C610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  <w:p w14:paraId="07C1120C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  <w:r>
              <w:t xml:space="preserve">居民身份证照片（反面） </w:t>
            </w:r>
          </w:p>
          <w:p w14:paraId="62501D7A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</w:tc>
      </w:tr>
    </w:tbl>
    <w:p w14:paraId="6CF058E7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3、投 标 函</w:t>
      </w:r>
    </w:p>
    <w:p w14:paraId="3F385434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 xml:space="preserve">致： </w:t>
      </w:r>
      <w:r>
        <w:rPr>
          <w:rFonts w:hint="eastAsia"/>
          <w:sz w:val="24"/>
          <w:szCs w:val="24"/>
          <w:u w:val="single"/>
          <w:lang w:val="en-US" w:eastAsia="zh-CN"/>
        </w:rPr>
        <w:t>铜陵有色金属集团铜冠建筑安装股份有限公司</w:t>
      </w:r>
      <w:r>
        <w:rPr>
          <w:sz w:val="24"/>
          <w:szCs w:val="24"/>
        </w:rPr>
        <w:t xml:space="preserve"> </w:t>
      </w:r>
    </w:p>
    <w:p w14:paraId="1831CF3D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我方已仔细研究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编号为</w:t>
      </w:r>
      <w:r>
        <w:rPr>
          <w:color w:val="C00000"/>
          <w:sz w:val="24"/>
          <w:szCs w:val="24"/>
        </w:rPr>
        <w:t xml:space="preserve"> {</w:t>
      </w:r>
      <w:r>
        <w:rPr>
          <w:rFonts w:hint="eastAsia"/>
          <w:color w:val="C00000"/>
          <w:sz w:val="24"/>
          <w:szCs w:val="24"/>
          <w:lang w:eastAsia="zh-CN"/>
        </w:rPr>
        <w:t>采购</w:t>
      </w:r>
      <w:r>
        <w:rPr>
          <w:color w:val="C00000"/>
          <w:sz w:val="24"/>
          <w:szCs w:val="24"/>
        </w:rPr>
        <w:t>编号}</w:t>
      </w:r>
      <w:r>
        <w:rPr>
          <w:sz w:val="24"/>
          <w:szCs w:val="24"/>
        </w:rPr>
        <w:t xml:space="preserve"> 的 </w:t>
      </w:r>
      <w:r>
        <w:rPr>
          <w:color w:val="C00000"/>
          <w:sz w:val="24"/>
          <w:szCs w:val="24"/>
        </w:rPr>
        <w:t>{</w:t>
      </w:r>
      <w:r>
        <w:rPr>
          <w:rFonts w:hint="eastAsia"/>
          <w:color w:val="C00000"/>
          <w:sz w:val="24"/>
          <w:szCs w:val="24"/>
          <w:lang w:eastAsia="zh-CN"/>
        </w:rPr>
        <w:t>采购</w:t>
      </w:r>
      <w:r>
        <w:rPr>
          <w:color w:val="C00000"/>
          <w:sz w:val="24"/>
          <w:szCs w:val="24"/>
        </w:rPr>
        <w:t>项目项目名称}</w:t>
      </w:r>
      <w:r>
        <w:rPr>
          <w:sz w:val="24"/>
          <w:szCs w:val="24"/>
        </w:rPr>
        <w:t xml:space="preserve"> 项目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文件，在考察项目现场后，承诺按本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文件、合同条款的条件承担上述项目的服务内容并修补其中的任何缺陷。 </w:t>
      </w:r>
    </w:p>
    <w:p w14:paraId="214F5B9A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我方已详细审核全部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文件，包括修改文件（如有时）及有关附件。 </w:t>
      </w:r>
    </w:p>
    <w:p w14:paraId="528E395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3、质量要求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满足质保期要求</w:t>
      </w:r>
      <w:r>
        <w:rPr>
          <w:sz w:val="24"/>
          <w:szCs w:val="24"/>
        </w:rPr>
        <w:t xml:space="preserve"> ；服务期限：</w:t>
      </w:r>
      <w:r>
        <w:rPr>
          <w:rFonts w:hint="eastAsia"/>
          <w:sz w:val="24"/>
          <w:szCs w:val="24"/>
          <w:lang w:val="en-US" w:eastAsia="zh-CN"/>
        </w:rPr>
        <w:t>按使用单位要求</w:t>
      </w:r>
      <w:r>
        <w:rPr>
          <w:sz w:val="24"/>
          <w:szCs w:val="24"/>
        </w:rPr>
        <w:t xml:space="preserve"> ； </w:t>
      </w:r>
    </w:p>
    <w:p w14:paraId="24C13DF0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 xml:space="preserve">4、如我方中标，我方承诺： </w:t>
      </w:r>
    </w:p>
    <w:p w14:paraId="7AE8260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 xml:space="preserve">（1）在收到中标通知书后，在中标通知书规定的期限内与你方签订合同； </w:t>
      </w:r>
    </w:p>
    <w:p w14:paraId="20F68478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 xml:space="preserve">（2）在签订合同时不向你方提出附加条件； </w:t>
      </w:r>
    </w:p>
    <w:p w14:paraId="63C11877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 xml:space="preserve">（3）在合同约定的期限内完成合同规定的全部义务。 </w:t>
      </w:r>
    </w:p>
    <w:p w14:paraId="402418CF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5、我方同意所提交的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文件在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文件的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须知中规定的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 xml:space="preserve">有效期内有效，在此期间内如果中标，我方将受此约束。 </w:t>
      </w:r>
    </w:p>
    <w:p w14:paraId="31536F50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6、除非另外达成协议并生效，你方的中标通知书和本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文件以及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文件、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文件澄清、 修改、补充文件将成为约束双方的合同文件的组成部分。 </w:t>
      </w:r>
    </w:p>
    <w:p w14:paraId="402C473C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7、我方承诺履行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文件规定的每一项要求和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书中所有承诺，放弃对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书中存在的误解及含糊不清理解的权利。 </w:t>
      </w:r>
    </w:p>
    <w:p w14:paraId="02325EE1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8、我方在此声明，所递交的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 xml:space="preserve">文件及有关资料内容完整、真实和准确，符合资格审查条 件。 </w:t>
      </w:r>
    </w:p>
    <w:p w14:paraId="1B880B7E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9、服从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人（监理人）的协调和现场调度。 </w:t>
      </w:r>
    </w:p>
    <w:p w14:paraId="79D9512A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</w:pPr>
      <w:r>
        <w:rPr>
          <w:sz w:val="24"/>
          <w:szCs w:val="24"/>
        </w:rPr>
        <w:t xml:space="preserve">10、其他补充说明： 。 </w:t>
      </w:r>
    </w:p>
    <w:p w14:paraId="5C7EC177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right="0" w:firstLine="3840" w:firstLineChars="1600"/>
        <w:rPr>
          <w:sz w:val="24"/>
          <w:szCs w:val="24"/>
        </w:rPr>
      </w:pPr>
      <w:r>
        <w:rPr>
          <w:color w:val="000000"/>
          <w:sz w:val="24"/>
          <w:szCs w:val="24"/>
        </w:rPr>
        <w:t>投 标 人：</w:t>
      </w:r>
      <w:r>
        <w:rPr>
          <w:color w:val="000000"/>
          <w:sz w:val="24"/>
          <w:szCs w:val="24"/>
          <w:u w:val="single"/>
        </w:rPr>
        <w:t xml:space="preserve"> （盖单位</w:t>
      </w:r>
      <w:r>
        <w:rPr>
          <w:sz w:val="24"/>
          <w:szCs w:val="24"/>
          <w:u w:val="single"/>
        </w:rPr>
        <w:t xml:space="preserve">章） </w:t>
      </w:r>
    </w:p>
    <w:p w14:paraId="643E2EA8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right="0" w:firstLine="3600" w:firstLineChars="1500"/>
        <w:rPr>
          <w:sz w:val="24"/>
          <w:szCs w:val="24"/>
        </w:rPr>
      </w:pPr>
      <w:r>
        <w:rPr>
          <w:sz w:val="24"/>
          <w:szCs w:val="24"/>
        </w:rPr>
        <w:t>单位地址：</w:t>
      </w:r>
      <w:r>
        <w:rPr>
          <w:sz w:val="24"/>
          <w:szCs w:val="24"/>
          <w:u w:val="single"/>
        </w:rPr>
        <w:t xml:space="preserve"> </w:t>
      </w:r>
    </w:p>
    <w:p w14:paraId="6429BC84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right="0" w:firstLine="3600" w:firstLineChars="1500"/>
        <w:rPr>
          <w:sz w:val="24"/>
          <w:szCs w:val="24"/>
        </w:rPr>
      </w:pPr>
      <w:r>
        <w:rPr>
          <w:sz w:val="24"/>
          <w:szCs w:val="24"/>
        </w:rPr>
        <w:t>法定代表人或其委托代理人：</w:t>
      </w:r>
      <w:r>
        <w:rPr>
          <w:sz w:val="24"/>
          <w:szCs w:val="24"/>
          <w:u w:val="single"/>
        </w:rPr>
        <w:t xml:space="preserve"> （签字或盖章）</w:t>
      </w:r>
      <w:r>
        <w:rPr>
          <w:sz w:val="24"/>
          <w:szCs w:val="24"/>
        </w:rPr>
        <w:t xml:space="preserve"> </w:t>
      </w:r>
    </w:p>
    <w:p w14:paraId="1360B20E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3720" w:firstLineChars="1550"/>
        <w:rPr>
          <w:sz w:val="24"/>
          <w:szCs w:val="24"/>
        </w:rPr>
      </w:pPr>
      <w:r>
        <w:rPr>
          <w:sz w:val="24"/>
          <w:szCs w:val="24"/>
        </w:rPr>
        <w:t xml:space="preserve">日期：_____年____月____日 </w:t>
      </w:r>
    </w:p>
    <w:p w14:paraId="184C631D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 w14:paraId="31C371E1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</w:pPr>
      <w:r>
        <w:rPr>
          <w:rFonts w:hint="eastAsia"/>
          <w:b/>
          <w:bCs/>
          <w:sz w:val="32"/>
          <w:szCs w:val="32"/>
          <w:lang w:val="en-US" w:eastAsia="zh-CN"/>
        </w:rPr>
        <w:t>4、</w:t>
      </w:r>
      <w:r>
        <w:rPr>
          <w:rFonts w:hint="eastAsia"/>
          <w:b/>
          <w:bCs/>
          <w:sz w:val="32"/>
          <w:szCs w:val="32"/>
          <w:lang w:eastAsia="zh-CN"/>
        </w:rPr>
        <w:t>响应</w:t>
      </w:r>
      <w:r>
        <w:rPr>
          <w:b/>
          <w:bCs/>
          <w:sz w:val="32"/>
          <w:szCs w:val="32"/>
        </w:rPr>
        <w:t>报价一览表</w:t>
      </w:r>
    </w:p>
    <w:tbl>
      <w:tblPr>
        <w:tblStyle w:val="4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421"/>
        <w:gridCol w:w="1476"/>
        <w:gridCol w:w="3225"/>
        <w:gridCol w:w="1607"/>
      </w:tblGrid>
      <w:tr w14:paraId="55E77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9" w:type="dxa"/>
            <w:vAlign w:val="center"/>
          </w:tcPr>
          <w:p w14:paraId="7542F568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21" w:type="dxa"/>
            <w:vAlign w:val="center"/>
          </w:tcPr>
          <w:p w14:paraId="53102825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1476" w:type="dxa"/>
            <w:vAlign w:val="center"/>
          </w:tcPr>
          <w:p w14:paraId="6D06B170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3225" w:type="dxa"/>
            <w:vAlign w:val="center"/>
          </w:tcPr>
          <w:p w14:paraId="6C46C512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工作量</w:t>
            </w:r>
          </w:p>
        </w:tc>
        <w:tc>
          <w:tcPr>
            <w:tcW w:w="1607" w:type="dxa"/>
            <w:vAlign w:val="center"/>
          </w:tcPr>
          <w:p w14:paraId="1F7B9F0C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含税报价（元）</w:t>
            </w:r>
          </w:p>
        </w:tc>
      </w:tr>
      <w:tr w14:paraId="0DA9B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9" w:type="dxa"/>
            <w:vAlign w:val="center"/>
          </w:tcPr>
          <w:p w14:paraId="5C6A8335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D7BDF74">
            <w:pPr>
              <w:widowControl/>
              <w:jc w:val="center"/>
              <w:textAlignment w:val="center"/>
              <w:rPr>
                <w:rFonts w:hint="default" w:ascii="仿宋" w:hAnsi="仿宋" w:eastAsia="仿宋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3台桥式起重机大修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0004BD6">
            <w:pPr>
              <w:widowControl/>
              <w:jc w:val="center"/>
              <w:textAlignment w:val="center"/>
              <w:rPr>
                <w:rFonts w:hint="default" w:ascii="仿宋" w:hAnsi="仿宋" w:eastAsia="仿宋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lang w:val="en-US" w:eastAsia="zh-CN"/>
              </w:rPr>
              <w:t>QD10*28.5A5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6DA6C2CF">
            <w:pPr>
              <w:widowControl/>
              <w:jc w:val="center"/>
              <w:textAlignment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见大修清单，请附分项报价明细</w:t>
            </w:r>
          </w:p>
        </w:tc>
        <w:tc>
          <w:tcPr>
            <w:tcW w:w="1607" w:type="dxa"/>
            <w:vAlign w:val="center"/>
          </w:tcPr>
          <w:p w14:paraId="109B4CB9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BE7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9" w:type="dxa"/>
            <w:vAlign w:val="center"/>
          </w:tcPr>
          <w:p w14:paraId="4AC08F0E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122" w:type="dxa"/>
            <w:gridSpan w:val="3"/>
            <w:vAlign w:val="center"/>
          </w:tcPr>
          <w:p w14:paraId="125958B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607" w:type="dxa"/>
            <w:vAlign w:val="center"/>
          </w:tcPr>
          <w:p w14:paraId="5F176FA4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059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9" w:type="dxa"/>
            <w:vAlign w:val="center"/>
          </w:tcPr>
          <w:p w14:paraId="75068946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122" w:type="dxa"/>
            <w:gridSpan w:val="3"/>
            <w:vAlign w:val="center"/>
          </w:tcPr>
          <w:p w14:paraId="0BF820D5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税率</w:t>
            </w:r>
          </w:p>
        </w:tc>
        <w:tc>
          <w:tcPr>
            <w:tcW w:w="1607" w:type="dxa"/>
            <w:vAlign w:val="center"/>
          </w:tcPr>
          <w:p w14:paraId="4432645A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3D3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9" w:type="dxa"/>
            <w:vAlign w:val="center"/>
          </w:tcPr>
          <w:p w14:paraId="3023D05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21" w:type="dxa"/>
            <w:vAlign w:val="center"/>
          </w:tcPr>
          <w:p w14:paraId="1D7265A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响应单位</w:t>
            </w:r>
          </w:p>
        </w:tc>
        <w:tc>
          <w:tcPr>
            <w:tcW w:w="6308" w:type="dxa"/>
            <w:gridSpan w:val="3"/>
            <w:vAlign w:val="center"/>
          </w:tcPr>
          <w:p w14:paraId="4FE0A2BB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473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9" w:type="dxa"/>
            <w:vAlign w:val="center"/>
          </w:tcPr>
          <w:p w14:paraId="4F4F3A65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92E0928"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联系人及电话</w:t>
            </w:r>
          </w:p>
        </w:tc>
        <w:tc>
          <w:tcPr>
            <w:tcW w:w="6308" w:type="dxa"/>
            <w:gridSpan w:val="3"/>
            <w:shd w:val="clear" w:color="auto" w:fill="auto"/>
            <w:vAlign w:val="center"/>
          </w:tcPr>
          <w:p w14:paraId="4D946205"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0686EA0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484FAE1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  <w:jc w:val="center"/>
      </w:pPr>
      <w:r>
        <w:rPr>
          <w:rFonts w:hint="eastAsia"/>
          <w:b/>
          <w:bCs/>
          <w:sz w:val="28"/>
          <w:szCs w:val="28"/>
          <w:lang w:val="en-US" w:eastAsia="zh-CN"/>
        </w:rPr>
        <w:t>5</w:t>
      </w:r>
      <w:r>
        <w:rPr>
          <w:b/>
          <w:bCs/>
          <w:sz w:val="28"/>
          <w:szCs w:val="28"/>
        </w:rPr>
        <w:t>、企业承诺函</w:t>
      </w:r>
    </w:p>
    <w:p w14:paraId="4A26463B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/>
      </w:pPr>
    </w:p>
    <w:p w14:paraId="374B2314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/>
      </w:pPr>
      <w:r>
        <w:rPr>
          <w:b/>
          <w:bCs/>
          <w:sz w:val="24"/>
          <w:szCs w:val="24"/>
          <w:u w:val="single"/>
        </w:rPr>
        <w:t>致：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铜陵有色金属集团铜冠建筑安装股份有限公司</w:t>
      </w:r>
      <w:r>
        <w:t xml:space="preserve"> </w:t>
      </w:r>
    </w:p>
    <w:p w14:paraId="12BA1124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 w:firstLine="480"/>
      </w:pPr>
    </w:p>
    <w:p w14:paraId="4E3AF88E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360" w:lineRule="auto"/>
        <w:ind w:left="0" w:right="0" w:firstLine="480"/>
      </w:pPr>
      <w:r>
        <w:rPr>
          <w:color w:val="000000"/>
          <w:sz w:val="24"/>
          <w:szCs w:val="24"/>
        </w:rPr>
        <w:t>我方在项目中诚信地参加了招</w:t>
      </w:r>
      <w:r>
        <w:rPr>
          <w:rFonts w:hint="eastAsia"/>
          <w:color w:val="000000"/>
          <w:sz w:val="24"/>
          <w:szCs w:val="24"/>
          <w:lang w:eastAsia="zh-CN"/>
        </w:rPr>
        <w:t>响应</w:t>
      </w:r>
      <w:r>
        <w:rPr>
          <w:color w:val="000000"/>
          <w:sz w:val="24"/>
          <w:szCs w:val="24"/>
        </w:rPr>
        <w:t>活动，并提供了真实完整的资料，没有以弄虚作假或其他违法违规手段谋取中标。现我方郑重承诺如下：</w:t>
      </w:r>
      <w:r>
        <w:t xml:space="preserve"> </w:t>
      </w:r>
    </w:p>
    <w:p w14:paraId="2519C9B5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360" w:lineRule="auto"/>
        <w:ind w:left="0" w:right="0" w:firstLine="480"/>
      </w:pPr>
      <w:r>
        <w:rPr>
          <w:color w:val="000000"/>
          <w:sz w:val="24"/>
          <w:szCs w:val="24"/>
        </w:rPr>
        <w:t>未在国家企业信用信息公示系统（</w:t>
      </w:r>
      <w:r>
        <w:fldChar w:fldCharType="begin"/>
      </w:r>
      <w:r>
        <w:instrText xml:space="preserve"> HYPERLINK "http://www.gsxt.gov.cn/" \t "_blank" </w:instrText>
      </w:r>
      <w:r>
        <w:fldChar w:fldCharType="separate"/>
      </w:r>
      <w:r>
        <w:rPr>
          <w:rStyle w:val="52"/>
          <w:color w:val="000000"/>
          <w:sz w:val="24"/>
          <w:szCs w:val="24"/>
        </w:rPr>
        <w:t>http://www.gsxt.gov.cn</w:t>
      </w:r>
      <w:r>
        <w:fldChar w:fldCharType="end"/>
      </w:r>
      <w:r>
        <w:rPr>
          <w:color w:val="000000"/>
          <w:sz w:val="24"/>
          <w:szCs w:val="24"/>
        </w:rPr>
        <w:t>/）中被列入严重违法失信企业名单；未在“信用中国”网站（</w:t>
      </w:r>
      <w:r>
        <w:fldChar w:fldCharType="begin"/>
      </w:r>
      <w:r>
        <w:instrText xml:space="preserve"> HYPERLINK "http://www.creditchina.gov.cn/" \t "_blank" </w:instrText>
      </w:r>
      <w:r>
        <w:fldChar w:fldCharType="separate"/>
      </w:r>
      <w:r>
        <w:rPr>
          <w:rStyle w:val="52"/>
          <w:color w:val="000000"/>
          <w:sz w:val="24"/>
          <w:szCs w:val="24"/>
        </w:rPr>
        <w:t>http://www.creditchina.gov.cn</w:t>
      </w:r>
      <w:r>
        <w:fldChar w:fldCharType="end"/>
      </w:r>
      <w:r>
        <w:rPr>
          <w:color w:val="000000"/>
          <w:sz w:val="24"/>
          <w:szCs w:val="24"/>
        </w:rPr>
        <w:t>/）中被列入失信被执行人名单；未在“信用中国”网站（</w:t>
      </w:r>
      <w:r>
        <w:fldChar w:fldCharType="begin"/>
      </w:r>
      <w:r>
        <w:instrText xml:space="preserve"> HYPERLINK "http://www.creditchina.gov.cn/" \t "_blank" </w:instrText>
      </w:r>
      <w:r>
        <w:fldChar w:fldCharType="separate"/>
      </w:r>
      <w:r>
        <w:rPr>
          <w:rStyle w:val="52"/>
          <w:color w:val="000000"/>
          <w:sz w:val="24"/>
          <w:szCs w:val="24"/>
        </w:rPr>
        <w:t>http://www.creditchina.gov.cn</w:t>
      </w:r>
      <w:r>
        <w:fldChar w:fldCharType="end"/>
      </w:r>
      <w:r>
        <w:rPr>
          <w:color w:val="000000"/>
          <w:sz w:val="24"/>
          <w:szCs w:val="24"/>
        </w:rPr>
        <w:t>/）中被列入重大税收违法案件当事人名单失信被执行人名单；不在铜陵有色金属集团控股有限公司有失信交易行为记录且</w:t>
      </w:r>
      <w:r>
        <w:rPr>
          <w:rFonts w:hint="eastAsia"/>
          <w:color w:val="000000"/>
          <w:sz w:val="24"/>
          <w:szCs w:val="24"/>
          <w:lang w:eastAsia="zh-CN"/>
        </w:rPr>
        <w:t>响应</w:t>
      </w:r>
      <w:r>
        <w:rPr>
          <w:color w:val="000000"/>
          <w:sz w:val="24"/>
          <w:szCs w:val="24"/>
        </w:rPr>
        <w:t>截止之日仍在处罚期内。</w:t>
      </w:r>
      <w:r>
        <w:t xml:space="preserve"> </w:t>
      </w:r>
    </w:p>
    <w:p w14:paraId="205FDBAC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360" w:lineRule="auto"/>
        <w:ind w:left="0" w:right="0" w:firstLine="480"/>
      </w:pPr>
      <w:r>
        <w:rPr>
          <w:color w:val="000000"/>
          <w:sz w:val="24"/>
          <w:szCs w:val="24"/>
        </w:rPr>
        <w:t>以上承诺若有不实，我方放弃中标资格，并承担由此给</w:t>
      </w:r>
      <w:r>
        <w:rPr>
          <w:rFonts w:hint="eastAsia"/>
          <w:color w:val="000000"/>
          <w:sz w:val="24"/>
          <w:szCs w:val="24"/>
          <w:lang w:eastAsia="zh-CN"/>
        </w:rPr>
        <w:t>采购</w:t>
      </w:r>
      <w:r>
        <w:rPr>
          <w:color w:val="000000"/>
          <w:sz w:val="24"/>
          <w:szCs w:val="24"/>
        </w:rPr>
        <w:t>人造成的一切损失。</w:t>
      </w:r>
      <w:r>
        <w:t xml:space="preserve"> </w:t>
      </w:r>
    </w:p>
    <w:p w14:paraId="2C481297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/>
      </w:pPr>
    </w:p>
    <w:p w14:paraId="0C7C3913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 w:firstLine="480"/>
      </w:pP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人（盖公章）：</w:t>
      </w:r>
      <w:r>
        <w:t xml:space="preserve"> </w:t>
      </w:r>
    </w:p>
    <w:p w14:paraId="23DDF6C9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 w:firstLine="480"/>
      </w:pPr>
      <w:r>
        <w:rPr>
          <w:sz w:val="24"/>
          <w:szCs w:val="24"/>
        </w:rPr>
        <w:t>企业法定代表人（签字或盖章）：</w:t>
      </w:r>
      <w:r>
        <w:t xml:space="preserve"> </w:t>
      </w:r>
    </w:p>
    <w:p w14:paraId="3991D743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1080"/>
      </w:pPr>
      <w:r>
        <w:rPr>
          <w:sz w:val="24"/>
          <w:szCs w:val="24"/>
        </w:rPr>
        <w:t>日期：_____年____月____日</w:t>
      </w:r>
      <w:r>
        <w:t xml:space="preserve"> </w:t>
      </w:r>
    </w:p>
    <w:p w14:paraId="7306BB8B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 w:firstLine="480"/>
      </w:pPr>
    </w:p>
    <w:p w14:paraId="307814F4">
      <w:pPr>
        <w:spacing w:line="600" w:lineRule="exact"/>
        <w:rPr>
          <w:rFonts w:hint="eastAsia" w:ascii="仿宋" w:hAnsi="仿宋" w:eastAsia="仿宋" w:cs="仿宋_GB2312"/>
          <w:sz w:val="28"/>
          <w:szCs w:val="28"/>
          <w:u w:val="single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方正超大字符集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4A296">
    <w:pPr>
      <w:pStyle w:val="29"/>
      <w:jc w:val="center"/>
    </w:pPr>
  </w:p>
  <w:p w14:paraId="48C9C5A5">
    <w:pPr>
      <w:pStyle w:val="2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0B9FF">
    <w:pPr>
      <w:jc w:val="right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　　　         </w:t>
    </w:r>
    <w:r>
      <w:rPr>
        <w:u w:val="single"/>
      </w:rPr>
      <w:t xml:space="preserve"> </w:t>
    </w:r>
  </w:p>
  <w:p w14:paraId="255090D1">
    <w:pPr>
      <w:pStyle w:val="3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8B66A3"/>
    <w:multiLevelType w:val="multilevel"/>
    <w:tmpl w:val="438B66A3"/>
    <w:lvl w:ilvl="0" w:tentative="0">
      <w:start w:val="1"/>
      <w:numFmt w:val="decimal"/>
      <w:pStyle w:val="115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DA4A9B6"/>
    <w:multiLevelType w:val="singleLevel"/>
    <w:tmpl w:val="5DA4A9B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135C"/>
    <w:rsid w:val="00002AE1"/>
    <w:rsid w:val="00004FB7"/>
    <w:rsid w:val="00010EC3"/>
    <w:rsid w:val="000135B4"/>
    <w:rsid w:val="00015D3F"/>
    <w:rsid w:val="00016EEB"/>
    <w:rsid w:val="0001705D"/>
    <w:rsid w:val="00017307"/>
    <w:rsid w:val="00017F6C"/>
    <w:rsid w:val="00020360"/>
    <w:rsid w:val="00020FD6"/>
    <w:rsid w:val="000226DD"/>
    <w:rsid w:val="00024BD0"/>
    <w:rsid w:val="000263E2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6974"/>
    <w:rsid w:val="00057052"/>
    <w:rsid w:val="00057704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32F3"/>
    <w:rsid w:val="000751EA"/>
    <w:rsid w:val="00076FF3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EA"/>
    <w:rsid w:val="00086281"/>
    <w:rsid w:val="00086AC4"/>
    <w:rsid w:val="00090053"/>
    <w:rsid w:val="000937C5"/>
    <w:rsid w:val="00093C34"/>
    <w:rsid w:val="00096ECD"/>
    <w:rsid w:val="00097732"/>
    <w:rsid w:val="00097962"/>
    <w:rsid w:val="000A1422"/>
    <w:rsid w:val="000A2577"/>
    <w:rsid w:val="000A2BC9"/>
    <w:rsid w:val="000A2D5F"/>
    <w:rsid w:val="000A3FBC"/>
    <w:rsid w:val="000A5054"/>
    <w:rsid w:val="000A5C90"/>
    <w:rsid w:val="000A709C"/>
    <w:rsid w:val="000B4D43"/>
    <w:rsid w:val="000B6D9C"/>
    <w:rsid w:val="000B751D"/>
    <w:rsid w:val="000C1AB7"/>
    <w:rsid w:val="000C24CD"/>
    <w:rsid w:val="000C434A"/>
    <w:rsid w:val="000C628D"/>
    <w:rsid w:val="000C75BC"/>
    <w:rsid w:val="000D73A2"/>
    <w:rsid w:val="000E08B4"/>
    <w:rsid w:val="000E08B9"/>
    <w:rsid w:val="000E3515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33EE"/>
    <w:rsid w:val="00144695"/>
    <w:rsid w:val="0014483A"/>
    <w:rsid w:val="001463DD"/>
    <w:rsid w:val="001517EC"/>
    <w:rsid w:val="00151E53"/>
    <w:rsid w:val="00152324"/>
    <w:rsid w:val="00152955"/>
    <w:rsid w:val="00152A14"/>
    <w:rsid w:val="00152AED"/>
    <w:rsid w:val="001574C3"/>
    <w:rsid w:val="00157CE5"/>
    <w:rsid w:val="00157F80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7021"/>
    <w:rsid w:val="001D017A"/>
    <w:rsid w:val="001D078D"/>
    <w:rsid w:val="001D19F4"/>
    <w:rsid w:val="001D2040"/>
    <w:rsid w:val="001D244F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F1F"/>
    <w:rsid w:val="001F0E84"/>
    <w:rsid w:val="00201B6E"/>
    <w:rsid w:val="0020299E"/>
    <w:rsid w:val="002055AE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946"/>
    <w:rsid w:val="00246692"/>
    <w:rsid w:val="00247E18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7B2C"/>
    <w:rsid w:val="00271CA6"/>
    <w:rsid w:val="00275859"/>
    <w:rsid w:val="0027586B"/>
    <w:rsid w:val="0027618B"/>
    <w:rsid w:val="00281A4C"/>
    <w:rsid w:val="002843A0"/>
    <w:rsid w:val="0028652C"/>
    <w:rsid w:val="0029044A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E012C"/>
    <w:rsid w:val="002E0B02"/>
    <w:rsid w:val="002E13B4"/>
    <w:rsid w:val="002E1DE1"/>
    <w:rsid w:val="002E39B8"/>
    <w:rsid w:val="002E4018"/>
    <w:rsid w:val="002E7B1C"/>
    <w:rsid w:val="002F5119"/>
    <w:rsid w:val="00300274"/>
    <w:rsid w:val="00300953"/>
    <w:rsid w:val="00305296"/>
    <w:rsid w:val="00314A09"/>
    <w:rsid w:val="00314EF8"/>
    <w:rsid w:val="003158F9"/>
    <w:rsid w:val="00321077"/>
    <w:rsid w:val="00322773"/>
    <w:rsid w:val="003231FA"/>
    <w:rsid w:val="00325519"/>
    <w:rsid w:val="00327907"/>
    <w:rsid w:val="00327B53"/>
    <w:rsid w:val="003306BC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287E"/>
    <w:rsid w:val="00352CBA"/>
    <w:rsid w:val="00353A90"/>
    <w:rsid w:val="00353F6D"/>
    <w:rsid w:val="00354EA0"/>
    <w:rsid w:val="00357085"/>
    <w:rsid w:val="003577D8"/>
    <w:rsid w:val="00360F65"/>
    <w:rsid w:val="00362C90"/>
    <w:rsid w:val="003651B6"/>
    <w:rsid w:val="00365774"/>
    <w:rsid w:val="0036615C"/>
    <w:rsid w:val="00366875"/>
    <w:rsid w:val="00366A1D"/>
    <w:rsid w:val="00371385"/>
    <w:rsid w:val="00371891"/>
    <w:rsid w:val="00372B8B"/>
    <w:rsid w:val="00372C52"/>
    <w:rsid w:val="003747BF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76E1"/>
    <w:rsid w:val="003A7D64"/>
    <w:rsid w:val="003A7F72"/>
    <w:rsid w:val="003B2CF4"/>
    <w:rsid w:val="003B318E"/>
    <w:rsid w:val="003B4096"/>
    <w:rsid w:val="003B5893"/>
    <w:rsid w:val="003B5AD4"/>
    <w:rsid w:val="003C064A"/>
    <w:rsid w:val="003C0E22"/>
    <w:rsid w:val="003C1087"/>
    <w:rsid w:val="003C276F"/>
    <w:rsid w:val="003C3CB1"/>
    <w:rsid w:val="003C42E1"/>
    <w:rsid w:val="003C4CAC"/>
    <w:rsid w:val="003D03F1"/>
    <w:rsid w:val="003D18DF"/>
    <w:rsid w:val="003D4082"/>
    <w:rsid w:val="003D48D2"/>
    <w:rsid w:val="003D56C8"/>
    <w:rsid w:val="003D584A"/>
    <w:rsid w:val="003D5BB4"/>
    <w:rsid w:val="003E1024"/>
    <w:rsid w:val="003E1536"/>
    <w:rsid w:val="003E386A"/>
    <w:rsid w:val="003E3893"/>
    <w:rsid w:val="003E4458"/>
    <w:rsid w:val="003E6EE0"/>
    <w:rsid w:val="003E7331"/>
    <w:rsid w:val="003F02C3"/>
    <w:rsid w:val="003F09DB"/>
    <w:rsid w:val="003F1C9E"/>
    <w:rsid w:val="003F1E9C"/>
    <w:rsid w:val="003F7457"/>
    <w:rsid w:val="003F7E39"/>
    <w:rsid w:val="003F7ED5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665F"/>
    <w:rsid w:val="00446E31"/>
    <w:rsid w:val="00450376"/>
    <w:rsid w:val="0045152A"/>
    <w:rsid w:val="00453AFC"/>
    <w:rsid w:val="0045515F"/>
    <w:rsid w:val="00456453"/>
    <w:rsid w:val="004602F1"/>
    <w:rsid w:val="0046071F"/>
    <w:rsid w:val="004667BE"/>
    <w:rsid w:val="00471FF6"/>
    <w:rsid w:val="00475FF4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5557"/>
    <w:rsid w:val="00495D9D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0EC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6C93"/>
    <w:rsid w:val="00522A82"/>
    <w:rsid w:val="00522FD7"/>
    <w:rsid w:val="00523C70"/>
    <w:rsid w:val="00525DAA"/>
    <w:rsid w:val="00526F01"/>
    <w:rsid w:val="00527CCB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645"/>
    <w:rsid w:val="005616FB"/>
    <w:rsid w:val="00561C25"/>
    <w:rsid w:val="00565D20"/>
    <w:rsid w:val="00566DC9"/>
    <w:rsid w:val="00570558"/>
    <w:rsid w:val="0057380C"/>
    <w:rsid w:val="00575F4D"/>
    <w:rsid w:val="00576059"/>
    <w:rsid w:val="00576B85"/>
    <w:rsid w:val="005800E0"/>
    <w:rsid w:val="00580A3B"/>
    <w:rsid w:val="00580CBF"/>
    <w:rsid w:val="005817B5"/>
    <w:rsid w:val="00581C0E"/>
    <w:rsid w:val="00585B47"/>
    <w:rsid w:val="00593375"/>
    <w:rsid w:val="00594202"/>
    <w:rsid w:val="00597384"/>
    <w:rsid w:val="005A6C22"/>
    <w:rsid w:val="005A7263"/>
    <w:rsid w:val="005B33BD"/>
    <w:rsid w:val="005B34D0"/>
    <w:rsid w:val="005B4930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2CFA"/>
    <w:rsid w:val="006044A9"/>
    <w:rsid w:val="006047B4"/>
    <w:rsid w:val="00605113"/>
    <w:rsid w:val="006057CE"/>
    <w:rsid w:val="00610614"/>
    <w:rsid w:val="00610B4F"/>
    <w:rsid w:val="00612D05"/>
    <w:rsid w:val="0062241A"/>
    <w:rsid w:val="0062384B"/>
    <w:rsid w:val="006250DB"/>
    <w:rsid w:val="00626D52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3DF2"/>
    <w:rsid w:val="00693E8B"/>
    <w:rsid w:val="006950B5"/>
    <w:rsid w:val="006A1211"/>
    <w:rsid w:val="006A3B1E"/>
    <w:rsid w:val="006A64B4"/>
    <w:rsid w:val="006A7EA8"/>
    <w:rsid w:val="006B3010"/>
    <w:rsid w:val="006B41E6"/>
    <w:rsid w:val="006B5071"/>
    <w:rsid w:val="006B55DD"/>
    <w:rsid w:val="006B5783"/>
    <w:rsid w:val="006B6439"/>
    <w:rsid w:val="006B65EF"/>
    <w:rsid w:val="006B6BA4"/>
    <w:rsid w:val="006B726E"/>
    <w:rsid w:val="006C1BFE"/>
    <w:rsid w:val="006C22F9"/>
    <w:rsid w:val="006C30BC"/>
    <w:rsid w:val="006C3FE4"/>
    <w:rsid w:val="006C4C3B"/>
    <w:rsid w:val="006C632C"/>
    <w:rsid w:val="006D0029"/>
    <w:rsid w:val="006D1AA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4CD0"/>
    <w:rsid w:val="00705ACE"/>
    <w:rsid w:val="00710574"/>
    <w:rsid w:val="00713C60"/>
    <w:rsid w:val="00713FD3"/>
    <w:rsid w:val="007162C5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45AD"/>
    <w:rsid w:val="00756472"/>
    <w:rsid w:val="007568D6"/>
    <w:rsid w:val="007576EA"/>
    <w:rsid w:val="00757E70"/>
    <w:rsid w:val="007603C6"/>
    <w:rsid w:val="00761625"/>
    <w:rsid w:val="00761AE2"/>
    <w:rsid w:val="00765A2C"/>
    <w:rsid w:val="007669FB"/>
    <w:rsid w:val="00770B1C"/>
    <w:rsid w:val="007716BF"/>
    <w:rsid w:val="007732ED"/>
    <w:rsid w:val="00775451"/>
    <w:rsid w:val="007758A2"/>
    <w:rsid w:val="007762D0"/>
    <w:rsid w:val="00777208"/>
    <w:rsid w:val="00777795"/>
    <w:rsid w:val="0078068F"/>
    <w:rsid w:val="007864A8"/>
    <w:rsid w:val="00790E2E"/>
    <w:rsid w:val="007915E3"/>
    <w:rsid w:val="0079392E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635D"/>
    <w:rsid w:val="007C08D6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60AC"/>
    <w:rsid w:val="007E60F3"/>
    <w:rsid w:val="007E699C"/>
    <w:rsid w:val="007F07C0"/>
    <w:rsid w:val="007F0B41"/>
    <w:rsid w:val="007F121B"/>
    <w:rsid w:val="007F3E85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9036D"/>
    <w:rsid w:val="008906C3"/>
    <w:rsid w:val="0089169D"/>
    <w:rsid w:val="0089301F"/>
    <w:rsid w:val="008959AA"/>
    <w:rsid w:val="008A0622"/>
    <w:rsid w:val="008A150B"/>
    <w:rsid w:val="008A4634"/>
    <w:rsid w:val="008A6349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DDC"/>
    <w:rsid w:val="008F0630"/>
    <w:rsid w:val="008F1528"/>
    <w:rsid w:val="008F3037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73D2"/>
    <w:rsid w:val="0095118F"/>
    <w:rsid w:val="00954998"/>
    <w:rsid w:val="0095756F"/>
    <w:rsid w:val="00960D55"/>
    <w:rsid w:val="00961282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90EF7"/>
    <w:rsid w:val="00994380"/>
    <w:rsid w:val="009962C2"/>
    <w:rsid w:val="009A1323"/>
    <w:rsid w:val="009A21F1"/>
    <w:rsid w:val="009A3211"/>
    <w:rsid w:val="009A364B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F03"/>
    <w:rsid w:val="00A60385"/>
    <w:rsid w:val="00A626B1"/>
    <w:rsid w:val="00A67A12"/>
    <w:rsid w:val="00A70041"/>
    <w:rsid w:val="00A7091D"/>
    <w:rsid w:val="00A72176"/>
    <w:rsid w:val="00A758BF"/>
    <w:rsid w:val="00A75D6F"/>
    <w:rsid w:val="00A7606E"/>
    <w:rsid w:val="00A763D9"/>
    <w:rsid w:val="00A80F4C"/>
    <w:rsid w:val="00A81946"/>
    <w:rsid w:val="00A905C4"/>
    <w:rsid w:val="00A90615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B9C"/>
    <w:rsid w:val="00AD4A97"/>
    <w:rsid w:val="00AD55FF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39"/>
    <w:rsid w:val="00AF1B5E"/>
    <w:rsid w:val="00AF22EE"/>
    <w:rsid w:val="00AF3528"/>
    <w:rsid w:val="00AF38F7"/>
    <w:rsid w:val="00AF45C0"/>
    <w:rsid w:val="00AF4C29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330E9"/>
    <w:rsid w:val="00B34C64"/>
    <w:rsid w:val="00B34F04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2F4E"/>
    <w:rsid w:val="00B65A94"/>
    <w:rsid w:val="00B66CB7"/>
    <w:rsid w:val="00B66E0C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E01"/>
    <w:rsid w:val="00BE209C"/>
    <w:rsid w:val="00BE31E1"/>
    <w:rsid w:val="00BE411E"/>
    <w:rsid w:val="00BE7F30"/>
    <w:rsid w:val="00BF374C"/>
    <w:rsid w:val="00BF48C3"/>
    <w:rsid w:val="00BF4BAF"/>
    <w:rsid w:val="00C007BD"/>
    <w:rsid w:val="00C00AC5"/>
    <w:rsid w:val="00C00C7E"/>
    <w:rsid w:val="00C02089"/>
    <w:rsid w:val="00C0383E"/>
    <w:rsid w:val="00C217C7"/>
    <w:rsid w:val="00C232C3"/>
    <w:rsid w:val="00C2547C"/>
    <w:rsid w:val="00C27B94"/>
    <w:rsid w:val="00C31F21"/>
    <w:rsid w:val="00C346EC"/>
    <w:rsid w:val="00C36FBD"/>
    <w:rsid w:val="00C40EDA"/>
    <w:rsid w:val="00C421A9"/>
    <w:rsid w:val="00C421F8"/>
    <w:rsid w:val="00C42F19"/>
    <w:rsid w:val="00C4676C"/>
    <w:rsid w:val="00C511F9"/>
    <w:rsid w:val="00C51D56"/>
    <w:rsid w:val="00C55A57"/>
    <w:rsid w:val="00C56A4F"/>
    <w:rsid w:val="00C57088"/>
    <w:rsid w:val="00C62C2D"/>
    <w:rsid w:val="00C630A0"/>
    <w:rsid w:val="00C636C7"/>
    <w:rsid w:val="00C639B8"/>
    <w:rsid w:val="00C65013"/>
    <w:rsid w:val="00C6632D"/>
    <w:rsid w:val="00C70160"/>
    <w:rsid w:val="00C7275D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4E50"/>
    <w:rsid w:val="00C96FB5"/>
    <w:rsid w:val="00C97045"/>
    <w:rsid w:val="00C973CB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483D"/>
    <w:rsid w:val="00CC4C4A"/>
    <w:rsid w:val="00CC5851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62D5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3B8C"/>
    <w:rsid w:val="00D557D5"/>
    <w:rsid w:val="00D56AE6"/>
    <w:rsid w:val="00D57A86"/>
    <w:rsid w:val="00D57C5D"/>
    <w:rsid w:val="00D606A2"/>
    <w:rsid w:val="00D6217B"/>
    <w:rsid w:val="00D621FC"/>
    <w:rsid w:val="00D62E08"/>
    <w:rsid w:val="00D65D41"/>
    <w:rsid w:val="00D74162"/>
    <w:rsid w:val="00D74510"/>
    <w:rsid w:val="00D8055A"/>
    <w:rsid w:val="00D80755"/>
    <w:rsid w:val="00D8177F"/>
    <w:rsid w:val="00D826FE"/>
    <w:rsid w:val="00D834B1"/>
    <w:rsid w:val="00D90E3C"/>
    <w:rsid w:val="00D91AC2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F8F"/>
    <w:rsid w:val="00DD1085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806"/>
    <w:rsid w:val="00DF7862"/>
    <w:rsid w:val="00E005EA"/>
    <w:rsid w:val="00E012B7"/>
    <w:rsid w:val="00E03F69"/>
    <w:rsid w:val="00E04556"/>
    <w:rsid w:val="00E063FD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70117"/>
    <w:rsid w:val="00E721E1"/>
    <w:rsid w:val="00E727C6"/>
    <w:rsid w:val="00E74BDB"/>
    <w:rsid w:val="00E75605"/>
    <w:rsid w:val="00E75BBE"/>
    <w:rsid w:val="00E77CD7"/>
    <w:rsid w:val="00E84428"/>
    <w:rsid w:val="00E84E0F"/>
    <w:rsid w:val="00E90E73"/>
    <w:rsid w:val="00E925EC"/>
    <w:rsid w:val="00E95F12"/>
    <w:rsid w:val="00E963E1"/>
    <w:rsid w:val="00E97FF4"/>
    <w:rsid w:val="00EA0E51"/>
    <w:rsid w:val="00EA0EE8"/>
    <w:rsid w:val="00EA2BD1"/>
    <w:rsid w:val="00EA4C51"/>
    <w:rsid w:val="00EA4EDA"/>
    <w:rsid w:val="00EA508B"/>
    <w:rsid w:val="00EA5550"/>
    <w:rsid w:val="00EA5948"/>
    <w:rsid w:val="00EA640D"/>
    <w:rsid w:val="00EA6FED"/>
    <w:rsid w:val="00EB0D7C"/>
    <w:rsid w:val="00EB56D9"/>
    <w:rsid w:val="00EB5D95"/>
    <w:rsid w:val="00EB70FC"/>
    <w:rsid w:val="00EB790B"/>
    <w:rsid w:val="00EB7BDA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24C8F"/>
    <w:rsid w:val="00F30D00"/>
    <w:rsid w:val="00F31506"/>
    <w:rsid w:val="00F32081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1AE6"/>
    <w:rsid w:val="00F72011"/>
    <w:rsid w:val="00F72D9F"/>
    <w:rsid w:val="00F7572D"/>
    <w:rsid w:val="00F7695F"/>
    <w:rsid w:val="00F76D51"/>
    <w:rsid w:val="00F80FBC"/>
    <w:rsid w:val="00F83007"/>
    <w:rsid w:val="00F9202D"/>
    <w:rsid w:val="00F949C9"/>
    <w:rsid w:val="00F97F91"/>
    <w:rsid w:val="00FA069B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2319"/>
    <w:rsid w:val="00FC2EB9"/>
    <w:rsid w:val="00FC4295"/>
    <w:rsid w:val="00FC7A25"/>
    <w:rsid w:val="00FD0EE2"/>
    <w:rsid w:val="00FD2D21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074366"/>
    <w:rsid w:val="012779E4"/>
    <w:rsid w:val="01AF2C21"/>
    <w:rsid w:val="048A48C3"/>
    <w:rsid w:val="05244F58"/>
    <w:rsid w:val="05BF33B5"/>
    <w:rsid w:val="076152CC"/>
    <w:rsid w:val="077C22D7"/>
    <w:rsid w:val="07EA20AB"/>
    <w:rsid w:val="082E6BEB"/>
    <w:rsid w:val="0A173A74"/>
    <w:rsid w:val="0A5C7401"/>
    <w:rsid w:val="0B2B537E"/>
    <w:rsid w:val="0B433A3A"/>
    <w:rsid w:val="0BD7509B"/>
    <w:rsid w:val="0C5B788A"/>
    <w:rsid w:val="0C6241B2"/>
    <w:rsid w:val="0D2B4E23"/>
    <w:rsid w:val="0D837D9E"/>
    <w:rsid w:val="0E370B89"/>
    <w:rsid w:val="0E876D2F"/>
    <w:rsid w:val="0EC82FD7"/>
    <w:rsid w:val="0EEA79E8"/>
    <w:rsid w:val="0F4F432A"/>
    <w:rsid w:val="0F791AC7"/>
    <w:rsid w:val="0F884C6E"/>
    <w:rsid w:val="10181623"/>
    <w:rsid w:val="10787720"/>
    <w:rsid w:val="10866142"/>
    <w:rsid w:val="10BD1543"/>
    <w:rsid w:val="127C622E"/>
    <w:rsid w:val="12A820AD"/>
    <w:rsid w:val="13BB7B66"/>
    <w:rsid w:val="144B0F7F"/>
    <w:rsid w:val="17652D76"/>
    <w:rsid w:val="17D86D23"/>
    <w:rsid w:val="18600EC2"/>
    <w:rsid w:val="187F73B4"/>
    <w:rsid w:val="18AF15FD"/>
    <w:rsid w:val="191E4E1F"/>
    <w:rsid w:val="19792055"/>
    <w:rsid w:val="1B483BD1"/>
    <w:rsid w:val="1B59783C"/>
    <w:rsid w:val="1BBF797C"/>
    <w:rsid w:val="1C7913FD"/>
    <w:rsid w:val="1DB771B2"/>
    <w:rsid w:val="1DEE2CCA"/>
    <w:rsid w:val="1E1E31CB"/>
    <w:rsid w:val="1F4E5E6E"/>
    <w:rsid w:val="1F5D3E3C"/>
    <w:rsid w:val="2037683E"/>
    <w:rsid w:val="20C52DF7"/>
    <w:rsid w:val="21F90650"/>
    <w:rsid w:val="223E7710"/>
    <w:rsid w:val="241E2A12"/>
    <w:rsid w:val="25590EC9"/>
    <w:rsid w:val="26A26CEB"/>
    <w:rsid w:val="27BF0464"/>
    <w:rsid w:val="286F41F9"/>
    <w:rsid w:val="299D4A4C"/>
    <w:rsid w:val="2A1902C2"/>
    <w:rsid w:val="2AB020F1"/>
    <w:rsid w:val="2B0A6FB1"/>
    <w:rsid w:val="2BE80223"/>
    <w:rsid w:val="2C995D0F"/>
    <w:rsid w:val="2D3E7816"/>
    <w:rsid w:val="2E9A689E"/>
    <w:rsid w:val="2F2B1BEC"/>
    <w:rsid w:val="302E3043"/>
    <w:rsid w:val="30D974B7"/>
    <w:rsid w:val="31815AF3"/>
    <w:rsid w:val="31C1112B"/>
    <w:rsid w:val="333663C1"/>
    <w:rsid w:val="336F02F9"/>
    <w:rsid w:val="336F7BD6"/>
    <w:rsid w:val="33AC7320"/>
    <w:rsid w:val="343C1399"/>
    <w:rsid w:val="34634E47"/>
    <w:rsid w:val="346848DB"/>
    <w:rsid w:val="354F239C"/>
    <w:rsid w:val="354F3A99"/>
    <w:rsid w:val="357B16F3"/>
    <w:rsid w:val="36050FAB"/>
    <w:rsid w:val="36671F62"/>
    <w:rsid w:val="3989643E"/>
    <w:rsid w:val="3A3173ED"/>
    <w:rsid w:val="3B076549"/>
    <w:rsid w:val="3C5B75D3"/>
    <w:rsid w:val="3C7823C8"/>
    <w:rsid w:val="3DBC2399"/>
    <w:rsid w:val="3DCC4487"/>
    <w:rsid w:val="3DD214C3"/>
    <w:rsid w:val="3E474521"/>
    <w:rsid w:val="3EC82979"/>
    <w:rsid w:val="3FFC46FC"/>
    <w:rsid w:val="40E8754A"/>
    <w:rsid w:val="412A3AB2"/>
    <w:rsid w:val="41B46B47"/>
    <w:rsid w:val="424B79E0"/>
    <w:rsid w:val="42F01550"/>
    <w:rsid w:val="434963F7"/>
    <w:rsid w:val="436A1B4A"/>
    <w:rsid w:val="436C0878"/>
    <w:rsid w:val="439F612A"/>
    <w:rsid w:val="441344E9"/>
    <w:rsid w:val="44842956"/>
    <w:rsid w:val="44B922E9"/>
    <w:rsid w:val="45DC2779"/>
    <w:rsid w:val="45FA10AE"/>
    <w:rsid w:val="465E02D2"/>
    <w:rsid w:val="46BC5513"/>
    <w:rsid w:val="499D4ACB"/>
    <w:rsid w:val="4C031D0C"/>
    <w:rsid w:val="4C74137C"/>
    <w:rsid w:val="4DAF7636"/>
    <w:rsid w:val="4E822997"/>
    <w:rsid w:val="4ED20DFA"/>
    <w:rsid w:val="4F0F5DA2"/>
    <w:rsid w:val="4F397E6D"/>
    <w:rsid w:val="4F54161A"/>
    <w:rsid w:val="504C2BE7"/>
    <w:rsid w:val="5064577C"/>
    <w:rsid w:val="50BD5009"/>
    <w:rsid w:val="51B50E5A"/>
    <w:rsid w:val="51B55619"/>
    <w:rsid w:val="532F6918"/>
    <w:rsid w:val="540D1282"/>
    <w:rsid w:val="546155E5"/>
    <w:rsid w:val="554830C1"/>
    <w:rsid w:val="56B4262E"/>
    <w:rsid w:val="576F2EA8"/>
    <w:rsid w:val="5807041D"/>
    <w:rsid w:val="583F79D3"/>
    <w:rsid w:val="58691989"/>
    <w:rsid w:val="58F960F8"/>
    <w:rsid w:val="5919023C"/>
    <w:rsid w:val="591C4E7E"/>
    <w:rsid w:val="599F0979"/>
    <w:rsid w:val="5B7309C6"/>
    <w:rsid w:val="5C1E1084"/>
    <w:rsid w:val="5C8970A8"/>
    <w:rsid w:val="5EE01EF7"/>
    <w:rsid w:val="601B0A40"/>
    <w:rsid w:val="60F035C2"/>
    <w:rsid w:val="6204127A"/>
    <w:rsid w:val="622D4D58"/>
    <w:rsid w:val="6364023B"/>
    <w:rsid w:val="63E45615"/>
    <w:rsid w:val="647A2991"/>
    <w:rsid w:val="65172397"/>
    <w:rsid w:val="675D237E"/>
    <w:rsid w:val="677D45B3"/>
    <w:rsid w:val="679D3A2B"/>
    <w:rsid w:val="68420E31"/>
    <w:rsid w:val="686738F7"/>
    <w:rsid w:val="68880F3A"/>
    <w:rsid w:val="68B97345"/>
    <w:rsid w:val="693E2A26"/>
    <w:rsid w:val="69AD4D95"/>
    <w:rsid w:val="69B54174"/>
    <w:rsid w:val="6A315ABB"/>
    <w:rsid w:val="6A660AE8"/>
    <w:rsid w:val="6A87598F"/>
    <w:rsid w:val="6ACE3E54"/>
    <w:rsid w:val="6C9A748E"/>
    <w:rsid w:val="6D0836FD"/>
    <w:rsid w:val="6D3E2934"/>
    <w:rsid w:val="6DC85CEE"/>
    <w:rsid w:val="703849D5"/>
    <w:rsid w:val="70D50A94"/>
    <w:rsid w:val="711712EF"/>
    <w:rsid w:val="713C3B96"/>
    <w:rsid w:val="72A132B2"/>
    <w:rsid w:val="72A51391"/>
    <w:rsid w:val="74B57A97"/>
    <w:rsid w:val="74E33EE7"/>
    <w:rsid w:val="757D3977"/>
    <w:rsid w:val="75D532E5"/>
    <w:rsid w:val="76BA458E"/>
    <w:rsid w:val="76C021E7"/>
    <w:rsid w:val="772572D7"/>
    <w:rsid w:val="77C81C4C"/>
    <w:rsid w:val="79091DBD"/>
    <w:rsid w:val="793439F5"/>
    <w:rsid w:val="79420C91"/>
    <w:rsid w:val="796E3D99"/>
    <w:rsid w:val="79ED6ADC"/>
    <w:rsid w:val="7A016921"/>
    <w:rsid w:val="7B5F1FCE"/>
    <w:rsid w:val="7B8D7C88"/>
    <w:rsid w:val="7BBC3033"/>
    <w:rsid w:val="7C252C88"/>
    <w:rsid w:val="7C285660"/>
    <w:rsid w:val="7D4666C1"/>
    <w:rsid w:val="7E79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7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99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1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91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98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57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88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102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2">
    <w:name w:val="Normal Indent"/>
    <w:basedOn w:val="1"/>
    <w:link w:val="90"/>
    <w:qFormat/>
    <w:uiPriority w:val="0"/>
    <w:pPr>
      <w:ind w:firstLine="420" w:firstLineChars="200"/>
    </w:pPr>
  </w:style>
  <w:style w:type="paragraph" w:styleId="13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4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5">
    <w:name w:val="Document Map"/>
    <w:basedOn w:val="1"/>
    <w:link w:val="75"/>
    <w:qFormat/>
    <w:uiPriority w:val="0"/>
    <w:pPr>
      <w:shd w:val="clear" w:color="auto" w:fill="000080"/>
    </w:pPr>
  </w:style>
  <w:style w:type="paragraph" w:styleId="16">
    <w:name w:val="annotation text"/>
    <w:basedOn w:val="1"/>
    <w:link w:val="70"/>
    <w:qFormat/>
    <w:uiPriority w:val="0"/>
    <w:pPr>
      <w:jc w:val="left"/>
    </w:pPr>
  </w:style>
  <w:style w:type="paragraph" w:styleId="17">
    <w:name w:val="Body Text 3"/>
    <w:basedOn w:val="1"/>
    <w:qFormat/>
    <w:uiPriority w:val="0"/>
    <w:rPr>
      <w:rFonts w:ascii="宋体"/>
      <w:sz w:val="24"/>
      <w:szCs w:val="20"/>
    </w:rPr>
  </w:style>
  <w:style w:type="paragraph" w:styleId="18">
    <w:name w:val="Body Text"/>
    <w:basedOn w:val="1"/>
    <w:link w:val="89"/>
    <w:qFormat/>
    <w:uiPriority w:val="0"/>
    <w:pPr>
      <w:spacing w:after="12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1">
    <w:name w:val="index 4"/>
    <w:basedOn w:val="1"/>
    <w:next w:val="1"/>
    <w:qFormat/>
    <w:uiPriority w:val="0"/>
    <w:pPr>
      <w:ind w:left="600" w:leftChars="600"/>
    </w:pPr>
  </w:style>
  <w:style w:type="paragraph" w:styleId="22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3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4">
    <w:name w:val="Plain Text"/>
    <w:basedOn w:val="1"/>
    <w:link w:val="96"/>
    <w:qFormat/>
    <w:uiPriority w:val="0"/>
    <w:rPr>
      <w:rFonts w:ascii="Courier New" w:hAnsi="Courier New"/>
      <w:szCs w:val="20"/>
    </w:rPr>
  </w:style>
  <w:style w:type="paragraph" w:styleId="25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6">
    <w:name w:val="Date"/>
    <w:basedOn w:val="1"/>
    <w:next w:val="1"/>
    <w:qFormat/>
    <w:uiPriority w:val="0"/>
    <w:rPr>
      <w:sz w:val="24"/>
      <w:szCs w:val="20"/>
    </w:rPr>
  </w:style>
  <w:style w:type="paragraph" w:styleId="2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8">
    <w:name w:val="Balloon Text"/>
    <w:basedOn w:val="1"/>
    <w:qFormat/>
    <w:uiPriority w:val="0"/>
    <w:rPr>
      <w:sz w:val="18"/>
      <w:szCs w:val="18"/>
    </w:rPr>
  </w:style>
  <w:style w:type="paragraph" w:styleId="2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0">
    <w:name w:val="header"/>
    <w:basedOn w:val="1"/>
    <w:link w:val="7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2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3">
    <w:name w:val="Subtitle"/>
    <w:basedOn w:val="1"/>
    <w:next w:val="1"/>
    <w:link w:val="8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4">
    <w:name w:val="footnote text"/>
    <w:basedOn w:val="1"/>
    <w:qFormat/>
    <w:uiPriority w:val="0"/>
    <w:rPr>
      <w:sz w:val="20"/>
      <w:szCs w:val="20"/>
    </w:rPr>
  </w:style>
  <w:style w:type="paragraph" w:styleId="35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6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7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8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39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2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3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44">
    <w:name w:val="annotation subject"/>
    <w:basedOn w:val="16"/>
    <w:next w:val="16"/>
    <w:qFormat/>
    <w:uiPriority w:val="0"/>
    <w:rPr>
      <w:b/>
      <w:bCs/>
    </w:rPr>
  </w:style>
  <w:style w:type="table" w:styleId="46">
    <w:name w:val="Table Grid"/>
    <w:basedOn w:val="4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8">
    <w:name w:val="Strong"/>
    <w:qFormat/>
    <w:uiPriority w:val="22"/>
    <w:rPr>
      <w:b/>
      <w:bCs/>
    </w:rPr>
  </w:style>
  <w:style w:type="character" w:styleId="49">
    <w:name w:val="page number"/>
    <w:basedOn w:val="47"/>
    <w:qFormat/>
    <w:uiPriority w:val="0"/>
  </w:style>
  <w:style w:type="character" w:styleId="50">
    <w:name w:val="FollowedHyperlink"/>
    <w:qFormat/>
    <w:uiPriority w:val="0"/>
    <w:rPr>
      <w:color w:val="000000"/>
      <w:u w:val="none"/>
    </w:rPr>
  </w:style>
  <w:style w:type="character" w:styleId="51">
    <w:name w:val="Emphasis"/>
    <w:qFormat/>
    <w:uiPriority w:val="0"/>
    <w:rPr>
      <w:i/>
      <w:iCs/>
    </w:rPr>
  </w:style>
  <w:style w:type="character" w:styleId="52">
    <w:name w:val="Hyperlink"/>
    <w:qFormat/>
    <w:uiPriority w:val="0"/>
    <w:rPr>
      <w:color w:val="000000"/>
      <w:u w:val="none"/>
    </w:rPr>
  </w:style>
  <w:style w:type="character" w:styleId="53">
    <w:name w:val="annotation reference"/>
    <w:qFormat/>
    <w:uiPriority w:val="0"/>
    <w:rPr>
      <w:sz w:val="21"/>
      <w:szCs w:val="21"/>
    </w:rPr>
  </w:style>
  <w:style w:type="character" w:styleId="54">
    <w:name w:val="footnote reference"/>
    <w:qFormat/>
    <w:uiPriority w:val="0"/>
    <w:rPr>
      <w:vertAlign w:val="superscript"/>
    </w:rPr>
  </w:style>
  <w:style w:type="character" w:customStyle="1" w:styleId="55">
    <w:name w:val="textcontents"/>
    <w:qFormat/>
    <w:uiPriority w:val="0"/>
    <w:rPr>
      <w:rFonts w:cs="Times New Roman"/>
    </w:rPr>
  </w:style>
  <w:style w:type="character" w:customStyle="1" w:styleId="56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7">
    <w:name w:val="标题 7 Char"/>
    <w:link w:val="8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8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59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0">
    <w:name w:val="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1">
    <w:name w:val="标题 4 Char1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2">
    <w:name w:val="浅色底纹 - 强调文字颜色 2 Char"/>
    <w:link w:val="63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3">
    <w:name w:val="浅色底纹 - 强调文字颜色 21"/>
    <w:basedOn w:val="1"/>
    <w:next w:val="1"/>
    <w:link w:val="62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4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5">
    <w:name w:val="日期 Char1"/>
    <w:qFormat/>
    <w:uiPriority w:val="0"/>
    <w:rPr>
      <w:kern w:val="2"/>
      <w:sz w:val="21"/>
      <w:szCs w:val="22"/>
    </w:rPr>
  </w:style>
  <w:style w:type="character" w:customStyle="1" w:styleId="66">
    <w:name w:val="彩色网格 - 强调文字颜色 1 Char"/>
    <w:link w:val="67"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7">
    <w:name w:val="彩色网格 - 强调文字颜色 11"/>
    <w:basedOn w:val="1"/>
    <w:next w:val="1"/>
    <w:link w:val="66"/>
    <w:qFormat/>
    <w:uiPriority w:val="0"/>
    <w:rPr>
      <w:i/>
      <w:iCs/>
      <w:color w:val="000000"/>
      <w:szCs w:val="22"/>
    </w:rPr>
  </w:style>
  <w:style w:type="character" w:customStyle="1" w:styleId="68">
    <w:name w:val="标题5 Char Char"/>
    <w:link w:val="69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69">
    <w:name w:val="标题5"/>
    <w:basedOn w:val="4"/>
    <w:link w:val="68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0">
    <w:name w:val="批注文字 Char"/>
    <w:link w:val="16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1">
    <w:name w:val="标题4 Char Char"/>
    <w:link w:val="72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2">
    <w:name w:val="标题4"/>
    <w:basedOn w:val="3"/>
    <w:next w:val="21"/>
    <w:link w:val="71"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3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74">
    <w:name w:val="明显强调1"/>
    <w:qFormat/>
    <w:uiPriority w:val="0"/>
    <w:rPr>
      <w:b/>
      <w:bCs/>
      <w:i/>
      <w:iCs/>
      <w:color w:val="4F81BD"/>
    </w:rPr>
  </w:style>
  <w:style w:type="character" w:customStyle="1" w:styleId="75">
    <w:name w:val="文档结构图 Char"/>
    <w:link w:val="15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6">
    <w:name w:val="Char Char9"/>
    <w:qFormat/>
    <w:uiPriority w:val="0"/>
    <w:rPr>
      <w:kern w:val="2"/>
      <w:sz w:val="21"/>
      <w:szCs w:val="22"/>
    </w:rPr>
  </w:style>
  <w:style w:type="character" w:customStyle="1" w:styleId="77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8">
    <w:name w:val="正文文本 Char1"/>
    <w:qFormat/>
    <w:uiPriority w:val="0"/>
    <w:rPr>
      <w:kern w:val="2"/>
      <w:sz w:val="21"/>
      <w:szCs w:val="22"/>
    </w:rPr>
  </w:style>
  <w:style w:type="character" w:customStyle="1" w:styleId="79">
    <w:name w:val="页眉 Char"/>
    <w:link w:val="30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0">
    <w:name w:val="不明显参考1"/>
    <w:qFormat/>
    <w:uiPriority w:val="0"/>
    <w:rPr>
      <w:smallCaps/>
      <w:color w:val="C0504D"/>
      <w:u w:val="single"/>
    </w:rPr>
  </w:style>
  <w:style w:type="character" w:customStyle="1" w:styleId="81">
    <w:name w:val="副标题 Char"/>
    <w:link w:val="3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2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83">
    <w:name w:val="Char Char18"/>
    <w:qFormat/>
    <w:uiPriority w:val="0"/>
    <w:rPr>
      <w:b/>
      <w:bCs/>
      <w:kern w:val="44"/>
      <w:sz w:val="44"/>
      <w:szCs w:val="44"/>
    </w:rPr>
  </w:style>
  <w:style w:type="character" w:customStyle="1" w:styleId="84">
    <w:name w:val="批注框文本 Char1"/>
    <w:qFormat/>
    <w:uiPriority w:val="0"/>
    <w:rPr>
      <w:kern w:val="2"/>
      <w:sz w:val="18"/>
      <w:szCs w:val="18"/>
    </w:rPr>
  </w:style>
  <w:style w:type="character" w:customStyle="1" w:styleId="85">
    <w:name w:val="书籍标题1"/>
    <w:qFormat/>
    <w:uiPriority w:val="0"/>
    <w:rPr>
      <w:b/>
      <w:bCs/>
      <w:smallCaps/>
      <w:spacing w:val="5"/>
    </w:rPr>
  </w:style>
  <w:style w:type="character" w:customStyle="1" w:styleId="86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87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88">
    <w:name w:val="标题 8 Char"/>
    <w:link w:val="9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89">
    <w:name w:val="正文文本 Char"/>
    <w:link w:val="18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0">
    <w:name w:val="正文缩进 Char"/>
    <w:link w:val="1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标题 5 Char"/>
    <w:link w:val="6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2">
    <w:name w:val="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3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4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5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6">
    <w:name w:val="纯文本 Char"/>
    <w:link w:val="24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7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8">
    <w:name w:val="标题 6 Char"/>
    <w:link w:val="7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99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0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1">
    <w:name w:val="不明显强调1"/>
    <w:qFormat/>
    <w:uiPriority w:val="0"/>
    <w:rPr>
      <w:i/>
      <w:iCs/>
      <w:color w:val="808080"/>
    </w:rPr>
  </w:style>
  <w:style w:type="character" w:customStyle="1" w:styleId="102">
    <w:name w:val="标题 9 Char"/>
    <w:link w:val="10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3">
    <w:name w:val="ask-title"/>
    <w:basedOn w:val="47"/>
    <w:qFormat/>
    <w:uiPriority w:val="0"/>
  </w:style>
  <w:style w:type="character" w:customStyle="1" w:styleId="104">
    <w:name w:val="font161"/>
    <w:qFormat/>
    <w:uiPriority w:val="0"/>
    <w:rPr>
      <w:b/>
      <w:bCs/>
      <w:sz w:val="32"/>
      <w:szCs w:val="32"/>
    </w:rPr>
  </w:style>
  <w:style w:type="character" w:customStyle="1" w:styleId="105">
    <w:name w:val="apple-converted-space"/>
    <w:basedOn w:val="47"/>
    <w:qFormat/>
    <w:uiPriority w:val="0"/>
  </w:style>
  <w:style w:type="character" w:customStyle="1" w:styleId="106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7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8">
    <w:name w:val="样式1"/>
    <w:basedOn w:val="4"/>
    <w:qFormat/>
    <w:uiPriority w:val="0"/>
    <w:rPr>
      <w:rFonts w:eastAsia="Arial"/>
    </w:rPr>
  </w:style>
  <w:style w:type="paragraph" w:customStyle="1" w:styleId="109">
    <w:name w:val="样式4"/>
    <w:basedOn w:val="4"/>
    <w:qFormat/>
    <w:uiPriority w:val="0"/>
    <w:rPr>
      <w:rFonts w:eastAsia="Arial"/>
    </w:rPr>
  </w:style>
  <w:style w:type="paragraph" w:customStyle="1" w:styleId="110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1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2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3">
    <w:name w:val="默认段落字体 Para Char Char Char Char"/>
    <w:basedOn w:val="1"/>
    <w:qFormat/>
    <w:uiPriority w:val="0"/>
  </w:style>
  <w:style w:type="paragraph" w:customStyle="1" w:styleId="114">
    <w:name w:val="样式2"/>
    <w:basedOn w:val="4"/>
    <w:qFormat/>
    <w:uiPriority w:val="0"/>
  </w:style>
  <w:style w:type="paragraph" w:customStyle="1" w:styleId="115">
    <w:name w:val="XW编号正文"/>
    <w:basedOn w:val="116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6">
    <w:name w:val="XW正文"/>
    <w:basedOn w:val="19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7">
    <w:name w:val="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8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19">
    <w:name w:val="目录标题"/>
    <w:basedOn w:val="2"/>
    <w:next w:val="1"/>
    <w:qFormat/>
    <w:uiPriority w:val="0"/>
    <w:pPr>
      <w:outlineLvl w:val="9"/>
    </w:pPr>
  </w:style>
  <w:style w:type="paragraph" w:customStyle="1" w:styleId="120">
    <w:name w:val="A2"/>
    <w:basedOn w:val="24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1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2">
    <w:name w:val="A3"/>
    <w:basedOn w:val="123"/>
    <w:qFormat/>
    <w:uiPriority w:val="0"/>
    <w:rPr>
      <w:sz w:val="21"/>
    </w:rPr>
  </w:style>
  <w:style w:type="paragraph" w:customStyle="1" w:styleId="123">
    <w:name w:val="A1"/>
    <w:basedOn w:val="24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4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5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6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7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8">
    <w:name w:val="菲页1"/>
    <w:basedOn w:val="3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29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0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1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2">
    <w:name w:val="样式3"/>
    <w:basedOn w:val="4"/>
    <w:qFormat/>
    <w:uiPriority w:val="0"/>
    <w:rPr>
      <w:rFonts w:eastAsia="Arial"/>
    </w:rPr>
  </w:style>
  <w:style w:type="paragraph" w:customStyle="1" w:styleId="133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4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5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6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7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8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39">
    <w:name w:val="Char"/>
    <w:basedOn w:val="1"/>
    <w:qFormat/>
    <w:uiPriority w:val="0"/>
  </w:style>
  <w:style w:type="paragraph" w:customStyle="1" w:styleId="140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1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2">
    <w:name w:val="菲页(卷)"/>
    <w:basedOn w:val="2"/>
    <w:next w:val="121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3">
    <w:name w:val="表内文字"/>
    <w:basedOn w:val="24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45">
    <w:name w:val="菲页2"/>
    <w:basedOn w:val="4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6">
    <w:name w:val="样式 标题 1标题 1XW + 黑色 两端对齐 段前: 6 磅 段后: 6 磅 行距: 最小值 22 磅"/>
    <w:basedOn w:val="2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7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8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9">
    <w:name w:val="1"/>
    <w:basedOn w:val="1"/>
    <w:next w:val="1"/>
    <w:qFormat/>
    <w:uiPriority w:val="0"/>
  </w:style>
  <w:style w:type="paragraph" w:customStyle="1" w:styleId="150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1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2">
    <w:name w:val="彩色列表 - 强调文字颜色 11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20</Pages>
  <Words>7452</Words>
  <Characters>8585</Characters>
  <Lines>23</Lines>
  <Paragraphs>6</Paragraphs>
  <TotalTime>4</TotalTime>
  <ScaleCrop>false</ScaleCrop>
  <LinksUpToDate>false</LinksUpToDate>
  <CharactersWithSpaces>8749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2019-04-17T08:49:00Z</dcterms:created>
  <dc:creator>e510</dc:creator>
  <cp:lastModifiedBy>章浩</cp:lastModifiedBy>
  <cp:lastPrinted>2019-05-06T09:43:00Z</cp:lastPrinted>
  <dcterms:modified xsi:type="dcterms:W3CDTF">2025-09-03T06:36:43Z</dcterms:modified>
  <dc:title>中华人民共和国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8B705F18C893452C91242DB4CB326A19</vt:lpwstr>
  </property>
  <property fmtid="{D5CDD505-2E9C-101B-9397-08002B2CF9AE}" pid="4" name="KSOTemplateDocerSaveRecord">
    <vt:lpwstr>eyJoZGlkIjoiZGRmZWZjMzEzYjFjYmM5YjBhMGJkODEwNjJmODZhNWUiLCJ1c2VySWQiOiI2MzI1MjYzMDkifQ==</vt:lpwstr>
  </property>
</Properties>
</file>